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2306" w14:textId="77777777" w:rsidR="00AF1829" w:rsidRDefault="00AF1829" w:rsidP="002B3921">
      <w:pPr>
        <w:pStyle w:val="NormalWeb"/>
        <w:shd w:val="clear" w:color="auto" w:fill="FFFFFF"/>
        <w:spacing w:before="0" w:beforeAutospacing="0" w:after="0" w:afterAutospacing="0"/>
        <w:rPr>
          <w:rFonts w:ascii="Arial" w:hAnsi="Arial" w:cs="Arial"/>
          <w:color w:val="666666"/>
          <w:sz w:val="32"/>
          <w:szCs w:val="32"/>
        </w:rPr>
      </w:pPr>
      <w:bookmarkStart w:id="0" w:name="_GoBack"/>
      <w:bookmarkEnd w:id="0"/>
    </w:p>
    <w:p w14:paraId="5D8575BE" w14:textId="77777777" w:rsidR="002B00F1" w:rsidRDefault="002B00F1" w:rsidP="002B3921">
      <w:pPr>
        <w:pStyle w:val="NormalWeb"/>
        <w:shd w:val="clear" w:color="auto" w:fill="FFFFFF"/>
        <w:spacing w:before="0" w:beforeAutospacing="0" w:after="0" w:afterAutospacing="0"/>
        <w:rPr>
          <w:rFonts w:ascii="Arial" w:hAnsi="Arial" w:cs="Arial"/>
          <w:color w:val="666666"/>
          <w:sz w:val="32"/>
          <w:szCs w:val="32"/>
        </w:rPr>
      </w:pPr>
    </w:p>
    <w:p w14:paraId="6402EEAF" w14:textId="77777777" w:rsidR="002B00F1" w:rsidRDefault="002B00F1" w:rsidP="002B3921">
      <w:pPr>
        <w:pStyle w:val="NormalWeb"/>
        <w:shd w:val="clear" w:color="auto" w:fill="FFFFFF"/>
        <w:spacing w:before="0" w:beforeAutospacing="0" w:after="0" w:afterAutospacing="0"/>
        <w:rPr>
          <w:rFonts w:ascii="Arial" w:hAnsi="Arial" w:cs="Arial"/>
          <w:color w:val="666666"/>
          <w:sz w:val="32"/>
          <w:szCs w:val="32"/>
        </w:rPr>
      </w:pPr>
    </w:p>
    <w:p w14:paraId="5F8BA8A8" w14:textId="77777777" w:rsidR="00AC0BA5" w:rsidRPr="008069F1" w:rsidRDefault="004F42C1" w:rsidP="004F42C1">
      <w:pPr>
        <w:pStyle w:val="Heading2"/>
      </w:pPr>
      <w:r>
        <w:t xml:space="preserve">Manual </w:t>
      </w:r>
      <w:r w:rsidR="004E350C">
        <w:t>Declaration</w:t>
      </w:r>
      <w:r>
        <w:t xml:space="preserve"> of </w:t>
      </w:r>
      <w:r w:rsidR="004E350C">
        <w:t xml:space="preserve">Achievement for </w:t>
      </w:r>
      <w:r>
        <w:t xml:space="preserve">Enhanced Services </w:t>
      </w:r>
      <w:r w:rsidR="00AC0BA5" w:rsidRPr="008069F1">
        <w:fldChar w:fldCharType="begin"/>
      </w:r>
      <w:r w:rsidR="00AC0BA5" w:rsidRPr="008069F1">
        <w:instrText>XE "</w:instrText>
      </w:r>
      <w:r w:rsidR="00AC0BA5">
        <w:instrText>Heading 1</w:instrText>
      </w:r>
      <w:r w:rsidR="00AC0BA5" w:rsidRPr="008069F1">
        <w:instrText>"</w:instrText>
      </w:r>
      <w:r w:rsidR="00AC0BA5" w:rsidRPr="008069F1">
        <w:fldChar w:fldCharType="end"/>
      </w:r>
      <w:r>
        <w:t>2018/19</w:t>
      </w:r>
      <w:r w:rsidR="008D6A42">
        <w:t xml:space="preserve"> – Payment Affected</w:t>
      </w:r>
    </w:p>
    <w:p w14:paraId="0BD22341" w14:textId="77777777" w:rsidR="00E27A5A" w:rsidRPr="00E27A5A" w:rsidRDefault="001E6804" w:rsidP="001602B1">
      <w:pPr>
        <w:pStyle w:val="BodyText"/>
      </w:pPr>
      <w:bookmarkStart w:id="1" w:name="O_66966"/>
      <w:bookmarkEnd w:id="1"/>
      <w:r>
        <w:br/>
      </w:r>
      <w:r w:rsidR="004C19DB">
        <w:t>Vision needs to include an update within DLM600 t</w:t>
      </w:r>
      <w:r w:rsidR="004E350C">
        <w:t>o allow automated submissions via GPES</w:t>
      </w:r>
      <w:r w:rsidR="008D6A42">
        <w:t xml:space="preserve"> using SNOMED CT codes</w:t>
      </w:r>
      <w:r w:rsidR="004E350C">
        <w:t xml:space="preserve">, </w:t>
      </w:r>
      <w:r w:rsidR="004C19DB">
        <w:t>which will be compulsory from 2018/19</w:t>
      </w:r>
      <w:r w:rsidR="004E350C">
        <w:t>. This update will not be released in time for the first automated extracts beginning in May 2018.</w:t>
      </w:r>
      <w:r w:rsidR="00E23005">
        <w:br/>
      </w:r>
      <w:r w:rsidR="00E23005">
        <w:br/>
      </w:r>
      <w:r w:rsidR="008D6A42">
        <w:t>Practices have two options to ensure that they receive their payment</w:t>
      </w:r>
      <w:r w:rsidR="00CA73A9">
        <w:t>s</w:t>
      </w:r>
      <w:r w:rsidR="008D6A42">
        <w:t xml:space="preserve">. The first is manual submission and the second is to </w:t>
      </w:r>
      <w:r w:rsidR="00B9672E">
        <w:t xml:space="preserve">have an automated extract </w:t>
      </w:r>
      <w:proofErr w:type="gramStart"/>
      <w:r w:rsidR="00B9672E">
        <w:t>at a later date</w:t>
      </w:r>
      <w:proofErr w:type="gramEnd"/>
      <w:r w:rsidR="00B9672E">
        <w:t xml:space="preserve"> than currently scheduled. Th</w:t>
      </w:r>
      <w:r>
        <w:t>e second option</w:t>
      </w:r>
      <w:r w:rsidR="00B9672E">
        <w:t xml:space="preserve"> will delay your payment</w:t>
      </w:r>
      <w:r w:rsidR="00CA73A9">
        <w:t>s</w:t>
      </w:r>
      <w:r w:rsidR="00B9672E">
        <w:t>.</w:t>
      </w:r>
      <w:r w:rsidR="00E23005">
        <w:br/>
      </w:r>
      <w:r w:rsidR="00E23005">
        <w:br/>
        <w:t xml:space="preserve">Roll out of the update is </w:t>
      </w:r>
      <w:r w:rsidR="001602B1">
        <w:t>expected</w:t>
      </w:r>
      <w:r w:rsidR="00E23005">
        <w:t xml:space="preserve"> by </w:t>
      </w:r>
      <w:r w:rsidR="001602B1">
        <w:t>the end of June 2018</w:t>
      </w:r>
      <w:r w:rsidR="00E23005">
        <w:t xml:space="preserve"> and we apologise for this delay.</w:t>
      </w:r>
      <w:r w:rsidR="001602B1">
        <w:t xml:space="preserve"> We expect the delayed release to affect the first two months of the financial year.</w:t>
      </w:r>
    </w:p>
    <w:p w14:paraId="179F2F82" w14:textId="77777777" w:rsidR="00B9672E" w:rsidRDefault="00B9672E" w:rsidP="00B9672E">
      <w:pPr>
        <w:pStyle w:val="BodyText"/>
      </w:pPr>
    </w:p>
    <w:p w14:paraId="50EE5F39" w14:textId="77777777" w:rsidR="00B9672E" w:rsidRPr="008428A6" w:rsidRDefault="00B9672E" w:rsidP="008428A6">
      <w:pPr>
        <w:pStyle w:val="BodyText"/>
        <w:rPr>
          <w:b/>
        </w:rPr>
      </w:pPr>
      <w:r w:rsidRPr="008428A6">
        <w:rPr>
          <w:b/>
        </w:rPr>
        <w:t xml:space="preserve">Manual </w:t>
      </w:r>
      <w:r w:rsidR="0004556F">
        <w:rPr>
          <w:b/>
        </w:rPr>
        <w:t>process</w:t>
      </w:r>
    </w:p>
    <w:p w14:paraId="63C7F51B" w14:textId="77777777" w:rsidR="0044268A" w:rsidRDefault="00B17D4E" w:rsidP="0044268A">
      <w:pPr>
        <w:rPr>
          <w:rFonts w:ascii="Calibri" w:hAnsi="Calibri"/>
          <w:color w:val="1F497D"/>
        </w:rPr>
      </w:pPr>
      <w:r w:rsidRPr="00B17D4E">
        <w:t>Practices in England who have signed up to any of the following 7 Enhanced Services, will be able to manually submit their figures for 2018/19 via CQRS until all practices have received DLM 600</w:t>
      </w:r>
      <w:r>
        <w:t>.</w:t>
      </w:r>
      <w:r w:rsidR="00634E91">
        <w:br/>
      </w:r>
      <w:r w:rsidR="00634E91">
        <w:br/>
        <w:t>It is expected that DLM 600 will be rolled out to all practices by the end of June 2018 and on this basis we would expect manual input to be required for the first two monthly collections:</w:t>
      </w:r>
    </w:p>
    <w:p w14:paraId="09130020" w14:textId="77777777" w:rsidR="00AC0BA5" w:rsidRPr="00731D2C" w:rsidRDefault="00AC0BA5" w:rsidP="00AC0BA5">
      <w:pPr>
        <w:pStyle w:val="AllowPageBreak"/>
      </w:pPr>
    </w:p>
    <w:p w14:paraId="38F89402" w14:textId="77777777" w:rsidR="004F42C1" w:rsidRPr="004F42C1" w:rsidRDefault="004F42C1" w:rsidP="004F42C1">
      <w:pPr>
        <w:pStyle w:val="ListBullet2"/>
        <w:ind w:left="1267"/>
        <w:rPr>
          <w:rStyle w:val="Bold"/>
        </w:rPr>
      </w:pPr>
      <w:bookmarkStart w:id="2" w:name="O_62693"/>
      <w:bookmarkEnd w:id="2"/>
      <w:r w:rsidRPr="004F42C1">
        <w:rPr>
          <w:rStyle w:val="Bold"/>
        </w:rPr>
        <w:t>Meningococcal ACWY (MenACWY)</w:t>
      </w:r>
    </w:p>
    <w:p w14:paraId="3352D609" w14:textId="77777777" w:rsidR="004F42C1" w:rsidRPr="004F42C1" w:rsidRDefault="004F42C1" w:rsidP="004F42C1">
      <w:pPr>
        <w:pStyle w:val="ListBullet2"/>
        <w:ind w:left="1267"/>
        <w:rPr>
          <w:rStyle w:val="Bold"/>
        </w:rPr>
      </w:pPr>
      <w:r w:rsidRPr="004F42C1">
        <w:rPr>
          <w:rStyle w:val="Bold"/>
        </w:rPr>
        <w:t>Meningococcal B (MenB)</w:t>
      </w:r>
    </w:p>
    <w:p w14:paraId="0BE9F1C9" w14:textId="77777777" w:rsidR="004F42C1" w:rsidRPr="004F42C1" w:rsidRDefault="004F42C1" w:rsidP="004F42C1">
      <w:pPr>
        <w:pStyle w:val="ListBullet2"/>
        <w:ind w:left="1267"/>
        <w:rPr>
          <w:rStyle w:val="Bold"/>
        </w:rPr>
      </w:pPr>
      <w:r w:rsidRPr="004F42C1">
        <w:rPr>
          <w:rStyle w:val="Bold"/>
        </w:rPr>
        <w:t>Pertussis</w:t>
      </w:r>
    </w:p>
    <w:p w14:paraId="28ED6FAE" w14:textId="77777777" w:rsidR="004F42C1" w:rsidRPr="004F42C1" w:rsidRDefault="004F42C1" w:rsidP="004F42C1">
      <w:pPr>
        <w:pStyle w:val="ListBullet2"/>
        <w:ind w:left="1267"/>
        <w:rPr>
          <w:rStyle w:val="Bold"/>
        </w:rPr>
      </w:pPr>
      <w:r w:rsidRPr="004F42C1">
        <w:rPr>
          <w:rStyle w:val="Bold"/>
        </w:rPr>
        <w:t>Pneumococcal</w:t>
      </w:r>
    </w:p>
    <w:p w14:paraId="37E240E0" w14:textId="77777777" w:rsidR="004F42C1" w:rsidRPr="004F42C1" w:rsidRDefault="004F42C1" w:rsidP="004F42C1">
      <w:pPr>
        <w:pStyle w:val="ListBullet2"/>
        <w:ind w:left="1267"/>
        <w:rPr>
          <w:rStyle w:val="Bold"/>
        </w:rPr>
      </w:pPr>
      <w:r w:rsidRPr="004F42C1">
        <w:rPr>
          <w:rStyle w:val="Bold"/>
        </w:rPr>
        <w:t>Rotavirus</w:t>
      </w:r>
    </w:p>
    <w:p w14:paraId="7DDFA2F8" w14:textId="77777777" w:rsidR="004F42C1" w:rsidRPr="004F42C1" w:rsidRDefault="004F42C1" w:rsidP="004F42C1">
      <w:pPr>
        <w:pStyle w:val="ListBullet2"/>
        <w:ind w:left="1267"/>
        <w:rPr>
          <w:rStyle w:val="Bold"/>
        </w:rPr>
      </w:pPr>
      <w:r w:rsidRPr="004F42C1">
        <w:rPr>
          <w:rStyle w:val="Bold"/>
        </w:rPr>
        <w:t>Shingles (catch up)</w:t>
      </w:r>
    </w:p>
    <w:p w14:paraId="077BFCE2" w14:textId="77777777" w:rsidR="004F42C1" w:rsidRDefault="004F42C1" w:rsidP="004F42C1">
      <w:pPr>
        <w:pStyle w:val="ListBullet2"/>
        <w:ind w:left="1267"/>
        <w:rPr>
          <w:rStyle w:val="Bold"/>
        </w:rPr>
      </w:pPr>
      <w:r w:rsidRPr="004F42C1">
        <w:rPr>
          <w:rStyle w:val="Bold"/>
        </w:rPr>
        <w:t>Shingles (routine aged 70)</w:t>
      </w:r>
    </w:p>
    <w:p w14:paraId="3AA11616" w14:textId="77777777" w:rsidR="0044268A" w:rsidRPr="004F42C1" w:rsidRDefault="0044268A" w:rsidP="0044268A">
      <w:pPr>
        <w:pStyle w:val="ListBullet2"/>
        <w:numPr>
          <w:ilvl w:val="0"/>
          <w:numId w:val="0"/>
        </w:numPr>
        <w:ind w:left="720" w:hanging="360"/>
        <w:rPr>
          <w:rStyle w:val="Bold"/>
        </w:rPr>
      </w:pPr>
    </w:p>
    <w:p w14:paraId="50D9155F" w14:textId="62BE9B03" w:rsidR="00132514" w:rsidRDefault="00B17D4E" w:rsidP="007763CA">
      <w:r w:rsidRPr="00B17D4E">
        <w:t xml:space="preserve">Vision practices will need to use the “Automatic CQRS Reporting – Manual Fallback” audits provided by Vision which contain the SNOMED CT business rules to gather and submit figures to CQRS. </w:t>
      </w:r>
      <w:r w:rsidR="007763CA">
        <w:br/>
      </w:r>
      <w:r w:rsidR="007763CA">
        <w:br/>
      </w:r>
      <w:r w:rsidR="00917ED4">
        <w:t xml:space="preserve">You will not be able to report your figures manually until CQRS permit this, which is usually just after the window for the automated extracts has closed. </w:t>
      </w:r>
      <w:r w:rsidR="004F42C1" w:rsidRPr="004F42C1">
        <w:t>Once DLM</w:t>
      </w:r>
      <w:r w:rsidR="004F42C1">
        <w:t xml:space="preserve"> 6</w:t>
      </w:r>
      <w:r w:rsidR="004F42C1" w:rsidRPr="004F42C1">
        <w:t xml:space="preserve">00 has been rolled out, the automated extract audits will be deployed, and </w:t>
      </w:r>
      <w:r w:rsidR="004F42C1">
        <w:t xml:space="preserve">Vision will </w:t>
      </w:r>
      <w:r w:rsidR="004F42C1" w:rsidRPr="004F42C1">
        <w:t>start to report these automatically as usual</w:t>
      </w:r>
      <w:r w:rsidR="004E350C">
        <w:t>.</w:t>
      </w:r>
      <w:r w:rsidR="007763CA">
        <w:br/>
      </w:r>
      <w:r w:rsidR="007763CA">
        <w:lastRenderedPageBreak/>
        <w:br/>
      </w:r>
      <w:r w:rsidR="00B9672E">
        <w:t>Instructions for manual extract:</w:t>
      </w:r>
    </w:p>
    <w:p w14:paraId="3315AD03" w14:textId="77777777" w:rsidR="00B9672E" w:rsidRDefault="00B9672E" w:rsidP="00B9672E">
      <w:pPr>
        <w:pStyle w:val="ListNumber"/>
      </w:pPr>
      <w:r>
        <w:t>Please make sure you have finished your declarations for 2017/18.</w:t>
      </w:r>
    </w:p>
    <w:p w14:paraId="619B1B36" w14:textId="77777777" w:rsidR="00B9672E" w:rsidRDefault="00B9672E" w:rsidP="00B9672E">
      <w:pPr>
        <w:pStyle w:val="ListNumber"/>
      </w:pPr>
      <w:r>
        <w:t xml:space="preserve">Download and install the </w:t>
      </w:r>
      <w:hyperlink r:id="rId8" w:history="1">
        <w:r w:rsidRPr="00BC68AE">
          <w:rPr>
            <w:rStyle w:val="Hyperlink"/>
          </w:rPr>
          <w:t>“Automatic CQRS Reporting – Manual Fallback” audits for 2018/19 from the Hive here</w:t>
        </w:r>
      </w:hyperlink>
      <w:r>
        <w:t xml:space="preserve">. </w:t>
      </w:r>
    </w:p>
    <w:p w14:paraId="166FDFA1" w14:textId="77777777" w:rsidR="00B9672E" w:rsidRDefault="003B1BB2" w:rsidP="00B9672E">
      <w:pPr>
        <w:pStyle w:val="ListNumber"/>
        <w:numPr>
          <w:ilvl w:val="0"/>
          <w:numId w:val="0"/>
        </w:numPr>
        <w:ind w:left="720"/>
      </w:pPr>
      <w:hyperlink r:id="rId9" w:history="1">
        <w:r w:rsidR="00B9672E" w:rsidRPr="00C84D95">
          <w:rPr>
            <w:rStyle w:val="Hyperlink"/>
          </w:rPr>
          <w:t xml:space="preserve">Instructions on how to </w:t>
        </w:r>
        <w:r w:rsidR="00B9672E">
          <w:rPr>
            <w:rStyle w:val="Hyperlink"/>
          </w:rPr>
          <w:t>install the</w:t>
        </w:r>
        <w:r w:rsidR="00B9672E" w:rsidRPr="00C84D95">
          <w:rPr>
            <w:rStyle w:val="Hyperlink"/>
          </w:rPr>
          <w:t xml:space="preserve"> audits are here.</w:t>
        </w:r>
      </w:hyperlink>
      <w:r w:rsidR="00B9672E">
        <w:t xml:space="preserve"> The audits automatically run overnight.</w:t>
      </w:r>
    </w:p>
    <w:p w14:paraId="5CE2E460" w14:textId="77777777" w:rsidR="00B9672E" w:rsidRDefault="00B9672E" w:rsidP="00B9672E">
      <w:pPr>
        <w:pStyle w:val="ListNumber"/>
      </w:pPr>
      <w:r>
        <w:t xml:space="preserve">Manually update the CQRS website with your figures. </w:t>
      </w:r>
      <w:hyperlink r:id="rId10" w:history="1">
        <w:r w:rsidRPr="007C3BC8">
          <w:rPr>
            <w:rStyle w:val="Hyperlink"/>
          </w:rPr>
          <w:t>Instructions on how to do this are here.</w:t>
        </w:r>
      </w:hyperlink>
    </w:p>
    <w:p w14:paraId="07601C42" w14:textId="77777777" w:rsidR="00B9672E" w:rsidRDefault="00B9672E" w:rsidP="00B9672E">
      <w:pPr>
        <w:pStyle w:val="ListNumber"/>
      </w:pPr>
      <w:r>
        <w:t xml:space="preserve">Once you have DLM 600 installed, we will inform you when the automated extract audits are </w:t>
      </w:r>
      <w:proofErr w:type="gramStart"/>
      <w:r>
        <w:t>available</w:t>
      </w:r>
      <w:proofErr w:type="gramEnd"/>
      <w:r>
        <w:t xml:space="preserve"> and you no longer need to manually submit your figures.</w:t>
      </w:r>
    </w:p>
    <w:p w14:paraId="0D28BA3D" w14:textId="77777777" w:rsidR="00B9672E" w:rsidRPr="00132514" w:rsidRDefault="00B9672E" w:rsidP="008428A6">
      <w:pPr>
        <w:pStyle w:val="BodyText"/>
      </w:pPr>
    </w:p>
    <w:p w14:paraId="6E7D7AB8" w14:textId="77777777" w:rsidR="00B9672E" w:rsidRDefault="00B9672E" w:rsidP="004E350C">
      <w:pPr>
        <w:rPr>
          <w:b/>
        </w:rPr>
      </w:pPr>
    </w:p>
    <w:p w14:paraId="5ED9C666" w14:textId="77777777" w:rsidR="00B9672E" w:rsidRDefault="00B9672E" w:rsidP="004E350C">
      <w:pPr>
        <w:rPr>
          <w:b/>
        </w:rPr>
      </w:pPr>
      <w:r>
        <w:rPr>
          <w:b/>
        </w:rPr>
        <w:t xml:space="preserve">Delayed </w:t>
      </w:r>
      <w:r w:rsidR="0004556F">
        <w:rPr>
          <w:b/>
        </w:rPr>
        <w:t>process</w:t>
      </w:r>
      <w:r w:rsidR="00ED238E">
        <w:rPr>
          <w:b/>
        </w:rPr>
        <w:br/>
      </w:r>
    </w:p>
    <w:p w14:paraId="639D2413" w14:textId="77777777" w:rsidR="00B9672E" w:rsidRDefault="009D3C5E" w:rsidP="004E350C">
      <w:r>
        <w:t>NHS Digital ha</w:t>
      </w:r>
      <w:r w:rsidR="00B9672E">
        <w:t>s</w:t>
      </w:r>
      <w:r>
        <w:t xml:space="preserve"> agreed to </w:t>
      </w:r>
      <w:r w:rsidR="00B9672E">
        <w:t xml:space="preserve">run </w:t>
      </w:r>
      <w:r w:rsidR="00132514">
        <w:t xml:space="preserve">GPES automated extracts </w:t>
      </w:r>
      <w:proofErr w:type="gramStart"/>
      <w:r w:rsidR="00132514">
        <w:t>at a later date</w:t>
      </w:r>
      <w:proofErr w:type="gramEnd"/>
      <w:r w:rsidR="00132514">
        <w:t xml:space="preserve"> (often known as ‘mop up’ extracts) to cover the periods when DLM 600 is not available. </w:t>
      </w:r>
      <w:r w:rsidR="00B9672E">
        <w:t>This will support Vision practices who do not wish to use the manual input option.</w:t>
      </w:r>
    </w:p>
    <w:p w14:paraId="1E7DD1C2" w14:textId="77777777" w:rsidR="00B9672E" w:rsidRDefault="00B9672E" w:rsidP="004E350C"/>
    <w:p w14:paraId="5BE4C5AF" w14:textId="77777777" w:rsidR="00B6235A" w:rsidRDefault="00132514" w:rsidP="00ED238E">
      <w:r>
        <w:t>NHS Digital expects these ‘mop up’ extracts to have been completed by September 2018</w:t>
      </w:r>
      <w:r w:rsidR="00B9672E">
        <w:t xml:space="preserve"> if, as expected, DLM 600 is not rolled out to all Vision practices before the collection date for the first two months of the financial year</w:t>
      </w:r>
      <w:r>
        <w:t xml:space="preserve">. If </w:t>
      </w:r>
      <w:proofErr w:type="gramStart"/>
      <w:r>
        <w:t>practices</w:t>
      </w:r>
      <w:proofErr w:type="gramEnd"/>
      <w:r>
        <w:t xml:space="preserve"> choose this option they can expect a resulting delay to their payments for the first two months activity.</w:t>
      </w:r>
      <w:r w:rsidR="00ED238E">
        <w:rPr>
          <w:b/>
        </w:rPr>
        <w:br/>
      </w:r>
    </w:p>
    <w:p w14:paraId="7280ABFA" w14:textId="77777777" w:rsidR="0044268A" w:rsidRDefault="0044268A" w:rsidP="0044268A">
      <w:pPr>
        <w:pStyle w:val="ListNumber"/>
        <w:numPr>
          <w:ilvl w:val="0"/>
          <w:numId w:val="0"/>
        </w:numPr>
        <w:ind w:left="720" w:hanging="360"/>
      </w:pPr>
    </w:p>
    <w:p w14:paraId="4D529B1E" w14:textId="77777777" w:rsidR="0044268A" w:rsidRPr="0044268A" w:rsidRDefault="0044268A" w:rsidP="0044268A">
      <w:pPr>
        <w:pStyle w:val="ListNote"/>
        <w:framePr w:wrap="around"/>
      </w:pPr>
      <w:r>
        <w:rPr>
          <w:b/>
        </w:rPr>
        <w:t>Note</w:t>
      </w:r>
      <w:r>
        <w:t xml:space="preserve"> – </w:t>
      </w:r>
      <w:r w:rsidR="00EE1628">
        <w:t>2017/</w:t>
      </w:r>
      <w:proofErr w:type="gramStart"/>
      <w:r w:rsidR="00EE1628">
        <w:t xml:space="preserve">18 </w:t>
      </w:r>
      <w:r>
        <w:t xml:space="preserve"> non</w:t>
      </w:r>
      <w:proofErr w:type="gramEnd"/>
      <w:r>
        <w:t xml:space="preserve">-SNOMED CT extracts </w:t>
      </w:r>
      <w:proofErr w:type="spellStart"/>
      <w:r>
        <w:t>eg</w:t>
      </w:r>
      <w:proofErr w:type="spellEnd"/>
      <w:r>
        <w:t xml:space="preserve"> QOF are not affected.</w:t>
      </w:r>
    </w:p>
    <w:sectPr w:rsidR="0044268A" w:rsidRPr="0044268A" w:rsidSect="008C55DC">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DEC8" w14:textId="77777777" w:rsidR="003B1BB2" w:rsidRDefault="003B1BB2" w:rsidP="00333D64">
      <w:r>
        <w:separator/>
      </w:r>
    </w:p>
  </w:endnote>
  <w:endnote w:type="continuationSeparator" w:id="0">
    <w:p w14:paraId="0D0D0909" w14:textId="77777777" w:rsidR="003B1BB2" w:rsidRDefault="003B1BB2" w:rsidP="00333D64">
      <w:r>
        <w:continuationSeparator/>
      </w:r>
    </w:p>
  </w:endnote>
  <w:endnote w:type="continuationNotice" w:id="1">
    <w:p w14:paraId="1A1B0781" w14:textId="77777777" w:rsidR="003B1BB2" w:rsidRDefault="003B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9BC2" w14:textId="77777777" w:rsidR="008C55DC" w:rsidRPr="008C55DC" w:rsidRDefault="008C55DC" w:rsidP="008C55DC">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FE7B" w14:textId="77777777" w:rsidR="002B00F1" w:rsidRPr="007A4B38" w:rsidRDefault="002B00F1" w:rsidP="008C55DC">
    <w:pPr>
      <w:pStyle w:val="FooterOdd"/>
      <w:rPr>
        <w:color w:val="1FFF8A"/>
      </w:rPr>
    </w:pPr>
    <w:r w:rsidRPr="007A4B38">
      <w:fldChar w:fldCharType="begin"/>
    </w:r>
    <w:r w:rsidRPr="007A4B38">
      <w:instrText xml:space="preserve"> PAGE   \* MERGEFORMAT </w:instrText>
    </w:r>
    <w:r w:rsidRPr="007A4B38">
      <w:fldChar w:fldCharType="separate"/>
    </w:r>
    <w:r w:rsidR="007C3BC8">
      <w:rPr>
        <w:noProof/>
      </w:rPr>
      <w:t>3</w:t>
    </w:r>
    <w:r w:rsidRPr="007A4B38">
      <w:fldChar w:fldCharType="end"/>
    </w:r>
    <w:r w:rsidR="007A4B38">
      <w:rPr>
        <w:color w:val="1FFF8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0A14" w14:textId="77777777" w:rsidR="002B00F1" w:rsidRDefault="002B00F1" w:rsidP="002B00F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6"/>
      <w:gridCol w:w="3611"/>
      <w:gridCol w:w="2489"/>
    </w:tblGrid>
    <w:tr w:rsidR="002B00F1" w:rsidRPr="00ED1E64" w14:paraId="36834F85" w14:textId="77777777" w:rsidTr="002B00F1">
      <w:trPr>
        <w:trHeight w:val="151"/>
      </w:trPr>
      <w:tc>
        <w:tcPr>
          <w:tcW w:w="2926" w:type="dxa"/>
          <w:shd w:val="clear" w:color="auto" w:fill="auto"/>
          <w:vAlign w:val="bottom"/>
        </w:tcPr>
        <w:p w14:paraId="786F83A5" w14:textId="77777777" w:rsidR="002B00F1" w:rsidRPr="00252DC8" w:rsidRDefault="002B00F1" w:rsidP="00DC23F3">
          <w:pPr>
            <w:pStyle w:val="Footer"/>
            <w:pBdr>
              <w:top w:val="none" w:sz="0" w:space="0" w:color="auto"/>
            </w:pBdr>
            <w:rPr>
              <w:rFonts w:ascii="Trebuchet MS" w:hAnsi="Trebuchet MS"/>
              <w:b w:val="0"/>
            </w:rPr>
          </w:pPr>
          <w:r w:rsidRPr="00252DC8">
            <w:rPr>
              <w:rFonts w:ascii="Trebuchet MS" w:eastAsiaTheme="minorEastAsia" w:hAnsi="Trebuchet MS"/>
              <w:bCs/>
            </w:rPr>
            <w:t>Vision</w:t>
          </w:r>
        </w:p>
        <w:p w14:paraId="691A3DBC"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The Bread Factory</w:t>
          </w:r>
        </w:p>
        <w:p w14:paraId="2EBF4B9C"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1a Broughton Street</w:t>
          </w:r>
        </w:p>
        <w:p w14:paraId="7BC4723D"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 xml:space="preserve">London SW8 3QJ </w:t>
          </w:r>
        </w:p>
      </w:tc>
      <w:tc>
        <w:tcPr>
          <w:tcW w:w="3611" w:type="dxa"/>
          <w:shd w:val="clear" w:color="auto" w:fill="auto"/>
          <w:vAlign w:val="bottom"/>
        </w:tcPr>
        <w:p w14:paraId="3A5F94CF" w14:textId="77777777" w:rsidR="002B00F1" w:rsidRDefault="002B00F1" w:rsidP="00DC23F3">
          <w:pPr>
            <w:pStyle w:val="Footer"/>
            <w:pBdr>
              <w:top w:val="none" w:sz="0" w:space="0" w:color="auto"/>
            </w:pBdr>
            <w:rPr>
              <w:rFonts w:ascii="Trebuchet MS" w:eastAsiaTheme="minorEastAsia" w:hAnsi="Trebuchet MS"/>
            </w:rPr>
          </w:pPr>
          <w:r>
            <w:rPr>
              <w:rFonts w:ascii="Trebuchet MS" w:eastAsiaTheme="minorEastAsia" w:hAnsi="Trebuchet MS"/>
            </w:rPr>
            <w:t xml:space="preserve">                  </w:t>
          </w:r>
          <w:r>
            <w:rPr>
              <w:noProof/>
            </w:rPr>
            <w:drawing>
              <wp:inline distT="0" distB="0" distL="0" distR="0" wp14:anchorId="5B89B2F2" wp14:editId="4CA2CD13">
                <wp:extent cx="393700" cy="393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sion-V.png"/>
                        <pic:cNvPicPr/>
                      </pic:nvPicPr>
                      <pic:blipFill>
                        <a:blip r:embed="rId1">
                          <a:extLst>
                            <a:ext uri="{28A0092B-C50C-407E-A947-70E740481C1C}">
                              <a14:useLocalDpi xmlns:a14="http://schemas.microsoft.com/office/drawing/2010/main" val="0"/>
                            </a:ext>
                          </a:extLst>
                        </a:blip>
                        <a:stretch>
                          <a:fillRect/>
                        </a:stretch>
                      </pic:blipFill>
                      <pic:spPr>
                        <a:xfrm>
                          <a:off x="0" y="0"/>
                          <a:ext cx="394255" cy="394255"/>
                        </a:xfrm>
                        <a:prstGeom prst="rect">
                          <a:avLst/>
                        </a:prstGeom>
                      </pic:spPr>
                    </pic:pic>
                  </a:graphicData>
                </a:graphic>
              </wp:inline>
            </w:drawing>
          </w:r>
        </w:p>
        <w:p w14:paraId="7FDC8C68" w14:textId="77777777" w:rsidR="002B00F1" w:rsidRDefault="002B00F1" w:rsidP="00DC23F3">
          <w:pPr>
            <w:pStyle w:val="Footer"/>
            <w:pBdr>
              <w:top w:val="none" w:sz="0" w:space="0" w:color="auto"/>
            </w:pBdr>
            <w:rPr>
              <w:rFonts w:ascii="Trebuchet MS" w:eastAsiaTheme="minorEastAsia" w:hAnsi="Trebuchet MS"/>
            </w:rPr>
          </w:pPr>
        </w:p>
        <w:p w14:paraId="4B036F5C"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Registered No: 1788577 England</w:t>
          </w:r>
        </w:p>
      </w:tc>
      <w:tc>
        <w:tcPr>
          <w:tcW w:w="2489" w:type="dxa"/>
          <w:shd w:val="clear" w:color="auto" w:fill="auto"/>
          <w:vAlign w:val="bottom"/>
        </w:tcPr>
        <w:p w14:paraId="5DD406BE" w14:textId="77777777" w:rsidR="002B00F1" w:rsidRPr="00252DC8" w:rsidRDefault="003B1BB2" w:rsidP="00DC23F3">
          <w:pPr>
            <w:pStyle w:val="Footer"/>
            <w:pBdr>
              <w:top w:val="none" w:sz="0" w:space="0" w:color="auto"/>
            </w:pBdr>
            <w:rPr>
              <w:rFonts w:ascii="Trebuchet MS" w:hAnsi="Trebuchet MS"/>
              <w:b w:val="0"/>
              <w:color w:val="009A8A"/>
            </w:rPr>
          </w:pPr>
          <w:hyperlink r:id="rId2" w:history="1">
            <w:r w:rsidR="002B00F1" w:rsidRPr="00252DC8">
              <w:rPr>
                <w:rStyle w:val="Hyperlink"/>
                <w:rFonts w:ascii="Trebuchet MS" w:eastAsiaTheme="minorEastAsia" w:hAnsi="Trebuchet MS"/>
                <w:bCs/>
                <w:color w:val="009A8A"/>
              </w:rPr>
              <w:t>www.visionhealth.co.uk</w:t>
            </w:r>
          </w:hyperlink>
        </w:p>
        <w:p w14:paraId="2A139D90"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T +44(0) 20 7501 7000</w:t>
          </w:r>
        </w:p>
        <w:p w14:paraId="4D905E6D" w14:textId="77777777" w:rsidR="002B00F1" w:rsidRPr="00252DC8" w:rsidRDefault="002B00F1" w:rsidP="00DC23F3">
          <w:pPr>
            <w:pStyle w:val="Footer"/>
            <w:pBdr>
              <w:top w:val="none" w:sz="0" w:space="0" w:color="auto"/>
            </w:pBdr>
            <w:rPr>
              <w:rFonts w:ascii="Trebuchet MS" w:hAnsi="Trebuchet MS"/>
            </w:rPr>
          </w:pPr>
          <w:r w:rsidRPr="00252DC8">
            <w:rPr>
              <w:rFonts w:ascii="Trebuchet MS" w:eastAsiaTheme="minorEastAsia" w:hAnsi="Trebuchet MS"/>
            </w:rPr>
            <w:t>F +44(0) 20 7501 7100</w:t>
          </w:r>
        </w:p>
      </w:tc>
    </w:tr>
  </w:tbl>
  <w:p w14:paraId="668E6593" w14:textId="77777777" w:rsidR="002B00F1" w:rsidRDefault="002B00F1" w:rsidP="002B00F1">
    <w:pPr>
      <w:pStyle w:val="Footer"/>
    </w:pPr>
  </w:p>
  <w:p w14:paraId="7FDBA472" w14:textId="77777777" w:rsidR="002B00F1" w:rsidRDefault="002B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45E7D" w14:textId="77777777" w:rsidR="003B1BB2" w:rsidRDefault="003B1BB2" w:rsidP="00333D64">
      <w:r>
        <w:separator/>
      </w:r>
    </w:p>
  </w:footnote>
  <w:footnote w:type="continuationSeparator" w:id="0">
    <w:p w14:paraId="0C5CA7A6" w14:textId="77777777" w:rsidR="003B1BB2" w:rsidRDefault="003B1BB2" w:rsidP="00333D64">
      <w:r>
        <w:continuationSeparator/>
      </w:r>
    </w:p>
  </w:footnote>
  <w:footnote w:type="continuationNotice" w:id="1">
    <w:p w14:paraId="3E884908" w14:textId="77777777" w:rsidR="003B1BB2" w:rsidRDefault="003B1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C2D1" w14:textId="77777777" w:rsidR="002B00F1" w:rsidRDefault="002B00F1">
    <w:pPr>
      <w:pStyle w:val="Header"/>
    </w:pPr>
    <w:r>
      <w:rPr>
        <w:noProof/>
        <w:lang w:eastAsia="en-GB"/>
      </w:rPr>
      <w:drawing>
        <wp:anchor distT="0" distB="0" distL="114300" distR="114300" simplePos="0" relativeHeight="251658240" behindDoc="0" locked="0" layoutInCell="1" allowOverlap="1" wp14:anchorId="724487F4" wp14:editId="4A207DDF">
          <wp:simplePos x="0" y="0"/>
          <wp:positionH relativeFrom="page">
            <wp:posOffset>5205040</wp:posOffset>
          </wp:positionH>
          <wp:positionV relativeFrom="page">
            <wp:posOffset>156983</wp:posOffset>
          </wp:positionV>
          <wp:extent cx="1945284" cy="11898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sion-Logo-black-with-ex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284" cy="1189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609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0F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2C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7A5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8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7C3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49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227AC"/>
    <w:lvl w:ilvl="0">
      <w:start w:val="1"/>
      <w:numFmt w:val="bullet"/>
      <w:pStyle w:val="ListBullet2"/>
      <w:lvlText w:val=""/>
      <w:lvlJc w:val="left"/>
      <w:pPr>
        <w:ind w:left="720" w:hanging="360"/>
      </w:pPr>
      <w:rPr>
        <w:rFonts w:ascii="Symbol" w:hAnsi="Symbol" w:hint="default"/>
        <w:color w:val="1FFF8A"/>
        <w:u w:color="1FFF8A"/>
      </w:rPr>
    </w:lvl>
  </w:abstractNum>
  <w:abstractNum w:abstractNumId="8" w15:restartNumberingAfterBreak="0">
    <w:nsid w:val="FFFFFF89"/>
    <w:multiLevelType w:val="singleLevel"/>
    <w:tmpl w:val="B024FE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5D0EBE"/>
    <w:multiLevelType w:val="hybridMultilevel"/>
    <w:tmpl w:val="8D36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57900"/>
    <w:multiLevelType w:val="hybridMultilevel"/>
    <w:tmpl w:val="6D36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B3A90"/>
    <w:multiLevelType w:val="hybridMultilevel"/>
    <w:tmpl w:val="42A4F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36D68"/>
    <w:multiLevelType w:val="multilevel"/>
    <w:tmpl w:val="D97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B6A5E"/>
    <w:multiLevelType w:val="multilevel"/>
    <w:tmpl w:val="DB6E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D7F23"/>
    <w:multiLevelType w:val="hybridMultilevel"/>
    <w:tmpl w:val="51DE05BE"/>
    <w:lvl w:ilvl="0" w:tplc="9CA29278">
      <w:start w:val="1"/>
      <w:numFmt w:val="decimal"/>
      <w:pStyle w:val="ListNumber"/>
      <w:lvlText w:val="%1."/>
      <w:lvlJc w:val="left"/>
      <w:pPr>
        <w:ind w:left="720" w:hanging="360"/>
      </w:pPr>
      <w:rPr>
        <w:rFonts w:hint="default"/>
        <w:b/>
        <w:i w:val="0"/>
        <w:color w:val="08122B"/>
        <w:kern w:val="16"/>
        <w:u w:val="words" w:color="1FFF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E5A67"/>
    <w:multiLevelType w:val="hybridMultilevel"/>
    <w:tmpl w:val="E2DA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946B2"/>
    <w:multiLevelType w:val="multilevel"/>
    <w:tmpl w:val="DE38B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E3EAB"/>
    <w:multiLevelType w:val="hybridMultilevel"/>
    <w:tmpl w:val="EADC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54ACC"/>
    <w:multiLevelType w:val="hybridMultilevel"/>
    <w:tmpl w:val="0232AAEA"/>
    <w:lvl w:ilvl="0" w:tplc="843C70A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15:restartNumberingAfterBreak="0">
    <w:nsid w:val="48E82F31"/>
    <w:multiLevelType w:val="hybridMultilevel"/>
    <w:tmpl w:val="46D830B2"/>
    <w:lvl w:ilvl="0" w:tplc="69100A8E">
      <w:start w:val="1"/>
      <w:numFmt w:val="bullet"/>
      <w:lvlText w:val="•"/>
      <w:lvlJc w:val="left"/>
      <w:pPr>
        <w:tabs>
          <w:tab w:val="num" w:pos="720"/>
        </w:tabs>
        <w:ind w:left="720" w:hanging="360"/>
      </w:pPr>
      <w:rPr>
        <w:rFonts w:ascii="Arial" w:hAnsi="Arial" w:hint="default"/>
      </w:rPr>
    </w:lvl>
    <w:lvl w:ilvl="1" w:tplc="303A9AFA" w:tentative="1">
      <w:start w:val="1"/>
      <w:numFmt w:val="bullet"/>
      <w:lvlText w:val="•"/>
      <w:lvlJc w:val="left"/>
      <w:pPr>
        <w:tabs>
          <w:tab w:val="num" w:pos="1440"/>
        </w:tabs>
        <w:ind w:left="1440" w:hanging="360"/>
      </w:pPr>
      <w:rPr>
        <w:rFonts w:ascii="Arial" w:hAnsi="Arial" w:hint="default"/>
      </w:rPr>
    </w:lvl>
    <w:lvl w:ilvl="2" w:tplc="F78E9EC4" w:tentative="1">
      <w:start w:val="1"/>
      <w:numFmt w:val="bullet"/>
      <w:lvlText w:val="•"/>
      <w:lvlJc w:val="left"/>
      <w:pPr>
        <w:tabs>
          <w:tab w:val="num" w:pos="2160"/>
        </w:tabs>
        <w:ind w:left="2160" w:hanging="360"/>
      </w:pPr>
      <w:rPr>
        <w:rFonts w:ascii="Arial" w:hAnsi="Arial" w:hint="default"/>
      </w:rPr>
    </w:lvl>
    <w:lvl w:ilvl="3" w:tplc="2D2441CE" w:tentative="1">
      <w:start w:val="1"/>
      <w:numFmt w:val="bullet"/>
      <w:lvlText w:val="•"/>
      <w:lvlJc w:val="left"/>
      <w:pPr>
        <w:tabs>
          <w:tab w:val="num" w:pos="2880"/>
        </w:tabs>
        <w:ind w:left="2880" w:hanging="360"/>
      </w:pPr>
      <w:rPr>
        <w:rFonts w:ascii="Arial" w:hAnsi="Arial" w:hint="default"/>
      </w:rPr>
    </w:lvl>
    <w:lvl w:ilvl="4" w:tplc="11424F10" w:tentative="1">
      <w:start w:val="1"/>
      <w:numFmt w:val="bullet"/>
      <w:lvlText w:val="•"/>
      <w:lvlJc w:val="left"/>
      <w:pPr>
        <w:tabs>
          <w:tab w:val="num" w:pos="3600"/>
        </w:tabs>
        <w:ind w:left="3600" w:hanging="360"/>
      </w:pPr>
      <w:rPr>
        <w:rFonts w:ascii="Arial" w:hAnsi="Arial" w:hint="default"/>
      </w:rPr>
    </w:lvl>
    <w:lvl w:ilvl="5" w:tplc="8D627444" w:tentative="1">
      <w:start w:val="1"/>
      <w:numFmt w:val="bullet"/>
      <w:lvlText w:val="•"/>
      <w:lvlJc w:val="left"/>
      <w:pPr>
        <w:tabs>
          <w:tab w:val="num" w:pos="4320"/>
        </w:tabs>
        <w:ind w:left="4320" w:hanging="360"/>
      </w:pPr>
      <w:rPr>
        <w:rFonts w:ascii="Arial" w:hAnsi="Arial" w:hint="default"/>
      </w:rPr>
    </w:lvl>
    <w:lvl w:ilvl="6" w:tplc="BB180E70" w:tentative="1">
      <w:start w:val="1"/>
      <w:numFmt w:val="bullet"/>
      <w:lvlText w:val="•"/>
      <w:lvlJc w:val="left"/>
      <w:pPr>
        <w:tabs>
          <w:tab w:val="num" w:pos="5040"/>
        </w:tabs>
        <w:ind w:left="5040" w:hanging="360"/>
      </w:pPr>
      <w:rPr>
        <w:rFonts w:ascii="Arial" w:hAnsi="Arial" w:hint="default"/>
      </w:rPr>
    </w:lvl>
    <w:lvl w:ilvl="7" w:tplc="2202E7EE" w:tentative="1">
      <w:start w:val="1"/>
      <w:numFmt w:val="bullet"/>
      <w:lvlText w:val="•"/>
      <w:lvlJc w:val="left"/>
      <w:pPr>
        <w:tabs>
          <w:tab w:val="num" w:pos="5760"/>
        </w:tabs>
        <w:ind w:left="5760" w:hanging="360"/>
      </w:pPr>
      <w:rPr>
        <w:rFonts w:ascii="Arial" w:hAnsi="Arial" w:hint="default"/>
      </w:rPr>
    </w:lvl>
    <w:lvl w:ilvl="8" w:tplc="3D066F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A768CF"/>
    <w:multiLevelType w:val="hybridMultilevel"/>
    <w:tmpl w:val="368E2F7A"/>
    <w:lvl w:ilvl="0" w:tplc="AD7CF392">
      <w:start w:val="1"/>
      <w:numFmt w:val="bullet"/>
      <w:lvlText w:val=""/>
      <w:lvlJc w:val="left"/>
      <w:pPr>
        <w:ind w:left="720" w:hanging="360"/>
      </w:pPr>
      <w:rPr>
        <w:rFonts w:ascii="Symbol" w:hAnsi="Symbol" w:hint="default"/>
      </w:rPr>
    </w:lvl>
    <w:lvl w:ilvl="1" w:tplc="DEB66F1A">
      <w:start w:val="1"/>
      <w:numFmt w:val="bullet"/>
      <w:lvlText w:val="o"/>
      <w:lvlJc w:val="left"/>
      <w:pPr>
        <w:ind w:left="1440" w:hanging="360"/>
      </w:pPr>
      <w:rPr>
        <w:rFonts w:ascii="Courier New" w:hAnsi="Courier New" w:hint="default"/>
      </w:rPr>
    </w:lvl>
    <w:lvl w:ilvl="2" w:tplc="9900FC0E">
      <w:start w:val="1"/>
      <w:numFmt w:val="bullet"/>
      <w:lvlText w:val=""/>
      <w:lvlJc w:val="left"/>
      <w:pPr>
        <w:ind w:left="2160" w:hanging="360"/>
      </w:pPr>
      <w:rPr>
        <w:rFonts w:ascii="Wingdings" w:hAnsi="Wingdings" w:hint="default"/>
      </w:rPr>
    </w:lvl>
    <w:lvl w:ilvl="3" w:tplc="4AA87682">
      <w:start w:val="1"/>
      <w:numFmt w:val="bullet"/>
      <w:lvlText w:val=""/>
      <w:lvlJc w:val="left"/>
      <w:pPr>
        <w:ind w:left="2880" w:hanging="360"/>
      </w:pPr>
      <w:rPr>
        <w:rFonts w:ascii="Symbol" w:hAnsi="Symbol" w:hint="default"/>
      </w:rPr>
    </w:lvl>
    <w:lvl w:ilvl="4" w:tplc="C8F4D0A2">
      <w:start w:val="1"/>
      <w:numFmt w:val="bullet"/>
      <w:lvlText w:val="o"/>
      <w:lvlJc w:val="left"/>
      <w:pPr>
        <w:ind w:left="3600" w:hanging="360"/>
      </w:pPr>
      <w:rPr>
        <w:rFonts w:ascii="Courier New" w:hAnsi="Courier New" w:hint="default"/>
      </w:rPr>
    </w:lvl>
    <w:lvl w:ilvl="5" w:tplc="74148538">
      <w:start w:val="1"/>
      <w:numFmt w:val="bullet"/>
      <w:lvlText w:val=""/>
      <w:lvlJc w:val="left"/>
      <w:pPr>
        <w:ind w:left="4320" w:hanging="360"/>
      </w:pPr>
      <w:rPr>
        <w:rFonts w:ascii="Wingdings" w:hAnsi="Wingdings" w:hint="default"/>
      </w:rPr>
    </w:lvl>
    <w:lvl w:ilvl="6" w:tplc="40D8F58E">
      <w:start w:val="1"/>
      <w:numFmt w:val="bullet"/>
      <w:lvlText w:val=""/>
      <w:lvlJc w:val="left"/>
      <w:pPr>
        <w:ind w:left="5040" w:hanging="360"/>
      </w:pPr>
      <w:rPr>
        <w:rFonts w:ascii="Symbol" w:hAnsi="Symbol" w:hint="default"/>
      </w:rPr>
    </w:lvl>
    <w:lvl w:ilvl="7" w:tplc="E9644F20">
      <w:start w:val="1"/>
      <w:numFmt w:val="bullet"/>
      <w:lvlText w:val="o"/>
      <w:lvlJc w:val="left"/>
      <w:pPr>
        <w:ind w:left="5760" w:hanging="360"/>
      </w:pPr>
      <w:rPr>
        <w:rFonts w:ascii="Courier New" w:hAnsi="Courier New" w:hint="default"/>
      </w:rPr>
    </w:lvl>
    <w:lvl w:ilvl="8" w:tplc="D38C2080">
      <w:start w:val="1"/>
      <w:numFmt w:val="bullet"/>
      <w:lvlText w:val=""/>
      <w:lvlJc w:val="left"/>
      <w:pPr>
        <w:ind w:left="6480" w:hanging="360"/>
      </w:pPr>
      <w:rPr>
        <w:rFonts w:ascii="Wingdings" w:hAnsi="Wingdings" w:hint="default"/>
      </w:rPr>
    </w:lvl>
  </w:abstractNum>
  <w:abstractNum w:abstractNumId="21" w15:restartNumberingAfterBreak="0">
    <w:nsid w:val="5BDD7CFA"/>
    <w:multiLevelType w:val="hybridMultilevel"/>
    <w:tmpl w:val="936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D2272"/>
    <w:multiLevelType w:val="multilevel"/>
    <w:tmpl w:val="322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F7C6A"/>
    <w:multiLevelType w:val="hybridMultilevel"/>
    <w:tmpl w:val="60FC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5F4D"/>
    <w:multiLevelType w:val="hybridMultilevel"/>
    <w:tmpl w:val="8A76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C48EB"/>
    <w:multiLevelType w:val="hybridMultilevel"/>
    <w:tmpl w:val="401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3"/>
  </w:num>
  <w:num w:numId="4">
    <w:abstractNumId w:val="21"/>
  </w:num>
  <w:num w:numId="5">
    <w:abstractNumId w:val="16"/>
  </w:num>
  <w:num w:numId="6">
    <w:abstractNumId w:val="13"/>
  </w:num>
  <w:num w:numId="7">
    <w:abstractNumId w:val="12"/>
  </w:num>
  <w:num w:numId="8">
    <w:abstractNumId w:val="19"/>
  </w:num>
  <w:num w:numId="9">
    <w:abstractNumId w:val="10"/>
  </w:num>
  <w:num w:numId="10">
    <w:abstractNumId w:val="17"/>
  </w:num>
  <w:num w:numId="11">
    <w:abstractNumId w:val="25"/>
  </w:num>
  <w:num w:numId="12">
    <w:abstractNumId w:val="24"/>
  </w:num>
  <w:num w:numId="13">
    <w:abstractNumId w:val="9"/>
  </w:num>
  <w:num w:numId="14">
    <w:abstractNumId w:val="15"/>
  </w:num>
  <w:num w:numId="15">
    <w:abstractNumId w:val="22"/>
  </w:num>
  <w:num w:numId="16">
    <w:abstractNumId w:val="7"/>
  </w:num>
  <w:num w:numId="17">
    <w:abstractNumId w:val="14"/>
  </w:num>
  <w:num w:numId="18">
    <w:abstractNumId w:val="8"/>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C1"/>
    <w:rsid w:val="000062BE"/>
    <w:rsid w:val="00017CF2"/>
    <w:rsid w:val="0004556F"/>
    <w:rsid w:val="00092493"/>
    <w:rsid w:val="000E630F"/>
    <w:rsid w:val="000F00D4"/>
    <w:rsid w:val="00132514"/>
    <w:rsid w:val="00142593"/>
    <w:rsid w:val="001602B1"/>
    <w:rsid w:val="00162855"/>
    <w:rsid w:val="00166CF7"/>
    <w:rsid w:val="001845C9"/>
    <w:rsid w:val="001C0E3C"/>
    <w:rsid w:val="001C316D"/>
    <w:rsid w:val="001D3454"/>
    <w:rsid w:val="001D4963"/>
    <w:rsid w:val="001E151E"/>
    <w:rsid w:val="001E4124"/>
    <w:rsid w:val="001E6804"/>
    <w:rsid w:val="00215F9F"/>
    <w:rsid w:val="00252DC8"/>
    <w:rsid w:val="002759D8"/>
    <w:rsid w:val="002908E0"/>
    <w:rsid w:val="00292FB6"/>
    <w:rsid w:val="002A3A99"/>
    <w:rsid w:val="002A67BD"/>
    <w:rsid w:val="002B00F1"/>
    <w:rsid w:val="002B3921"/>
    <w:rsid w:val="002C70FF"/>
    <w:rsid w:val="00304DD3"/>
    <w:rsid w:val="00306241"/>
    <w:rsid w:val="00333D64"/>
    <w:rsid w:val="003528B3"/>
    <w:rsid w:val="00352CFB"/>
    <w:rsid w:val="003979E5"/>
    <w:rsid w:val="003B1BB2"/>
    <w:rsid w:val="003B276F"/>
    <w:rsid w:val="0044268A"/>
    <w:rsid w:val="004529AD"/>
    <w:rsid w:val="00484F0F"/>
    <w:rsid w:val="0049728A"/>
    <w:rsid w:val="004A1CD8"/>
    <w:rsid w:val="004C19DB"/>
    <w:rsid w:val="004E350C"/>
    <w:rsid w:val="004F42C1"/>
    <w:rsid w:val="00533D8D"/>
    <w:rsid w:val="00541CA5"/>
    <w:rsid w:val="005437A8"/>
    <w:rsid w:val="00546195"/>
    <w:rsid w:val="005528E6"/>
    <w:rsid w:val="00587BC1"/>
    <w:rsid w:val="005B469F"/>
    <w:rsid w:val="005F27EC"/>
    <w:rsid w:val="005F6451"/>
    <w:rsid w:val="00634E91"/>
    <w:rsid w:val="0069016C"/>
    <w:rsid w:val="006B27D5"/>
    <w:rsid w:val="006E4D5B"/>
    <w:rsid w:val="0070761A"/>
    <w:rsid w:val="00716D8F"/>
    <w:rsid w:val="00722591"/>
    <w:rsid w:val="00724AB0"/>
    <w:rsid w:val="00750B80"/>
    <w:rsid w:val="007763CA"/>
    <w:rsid w:val="00781B8A"/>
    <w:rsid w:val="007A4B38"/>
    <w:rsid w:val="007C3BC8"/>
    <w:rsid w:val="007E4673"/>
    <w:rsid w:val="0080416A"/>
    <w:rsid w:val="008428A6"/>
    <w:rsid w:val="00861A59"/>
    <w:rsid w:val="008831AC"/>
    <w:rsid w:val="008C1381"/>
    <w:rsid w:val="008C55DC"/>
    <w:rsid w:val="008D6A42"/>
    <w:rsid w:val="00917ED4"/>
    <w:rsid w:val="00920968"/>
    <w:rsid w:val="0093591B"/>
    <w:rsid w:val="00954773"/>
    <w:rsid w:val="0098256E"/>
    <w:rsid w:val="009D3C5E"/>
    <w:rsid w:val="009E24A5"/>
    <w:rsid w:val="00A10ECF"/>
    <w:rsid w:val="00A96728"/>
    <w:rsid w:val="00AC0BA5"/>
    <w:rsid w:val="00AD4FFB"/>
    <w:rsid w:val="00AE5F55"/>
    <w:rsid w:val="00AF1829"/>
    <w:rsid w:val="00B17D4E"/>
    <w:rsid w:val="00B20822"/>
    <w:rsid w:val="00B357A7"/>
    <w:rsid w:val="00B53C41"/>
    <w:rsid w:val="00B6235A"/>
    <w:rsid w:val="00B85016"/>
    <w:rsid w:val="00B9672E"/>
    <w:rsid w:val="00BA3D7C"/>
    <w:rsid w:val="00BB2A15"/>
    <w:rsid w:val="00BC68AE"/>
    <w:rsid w:val="00BD558C"/>
    <w:rsid w:val="00BF1260"/>
    <w:rsid w:val="00BF160A"/>
    <w:rsid w:val="00C52BDE"/>
    <w:rsid w:val="00C72BC3"/>
    <w:rsid w:val="00C82D7D"/>
    <w:rsid w:val="00C84D95"/>
    <w:rsid w:val="00C9066F"/>
    <w:rsid w:val="00CA73A9"/>
    <w:rsid w:val="00CB3649"/>
    <w:rsid w:val="00CB694F"/>
    <w:rsid w:val="00CE0AE4"/>
    <w:rsid w:val="00CE493E"/>
    <w:rsid w:val="00CF2564"/>
    <w:rsid w:val="00D54E6F"/>
    <w:rsid w:val="00D553F0"/>
    <w:rsid w:val="00D55E79"/>
    <w:rsid w:val="00D57C4E"/>
    <w:rsid w:val="00D661C0"/>
    <w:rsid w:val="00D91AAF"/>
    <w:rsid w:val="00DB2FBF"/>
    <w:rsid w:val="00DB5154"/>
    <w:rsid w:val="00DB6378"/>
    <w:rsid w:val="00DC23F3"/>
    <w:rsid w:val="00DE49CF"/>
    <w:rsid w:val="00E23005"/>
    <w:rsid w:val="00E23C57"/>
    <w:rsid w:val="00E27823"/>
    <w:rsid w:val="00E27A5A"/>
    <w:rsid w:val="00E33602"/>
    <w:rsid w:val="00E7228A"/>
    <w:rsid w:val="00E75136"/>
    <w:rsid w:val="00E77C33"/>
    <w:rsid w:val="00ED238E"/>
    <w:rsid w:val="00EE1628"/>
    <w:rsid w:val="00F054AA"/>
    <w:rsid w:val="00F05582"/>
    <w:rsid w:val="00F251AD"/>
    <w:rsid w:val="00F461F6"/>
    <w:rsid w:val="03152C4B"/>
    <w:rsid w:val="08949E55"/>
    <w:rsid w:val="0D52C482"/>
    <w:rsid w:val="16070315"/>
    <w:rsid w:val="212144A7"/>
    <w:rsid w:val="393FBA2D"/>
    <w:rsid w:val="42C0C22E"/>
    <w:rsid w:val="4B7E882C"/>
    <w:rsid w:val="54168DE8"/>
    <w:rsid w:val="565DB606"/>
    <w:rsid w:val="67461E78"/>
    <w:rsid w:val="681DAA69"/>
    <w:rsid w:val="6A6E32E1"/>
    <w:rsid w:val="6CD51E75"/>
    <w:rsid w:val="6E234DC6"/>
    <w:rsid w:val="7C9D86BA"/>
    <w:rsid w:val="7E4B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3EA6"/>
  <w15:docId w15:val="{7AB1A7D8-3104-4F11-8B73-D472145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next w:val="BodyText"/>
    <w:qFormat/>
    <w:rsid w:val="00D55E79"/>
    <w:pPr>
      <w:spacing w:after="0" w:line="240" w:lineRule="auto"/>
    </w:pPr>
    <w:rPr>
      <w:rFonts w:ascii="Verdana" w:eastAsia="Times New Roman" w:hAnsi="Verdana" w:cs="Times New Roman"/>
      <w:sz w:val="20"/>
      <w:szCs w:val="20"/>
    </w:rPr>
  </w:style>
  <w:style w:type="paragraph" w:styleId="Heading1">
    <w:name w:val="heading 1"/>
    <w:basedOn w:val="NoSpacing"/>
    <w:next w:val="Normal"/>
    <w:link w:val="Heading1Char"/>
    <w:uiPriority w:val="9"/>
    <w:qFormat/>
    <w:rsid w:val="00E75136"/>
    <w:pPr>
      <w:spacing w:before="800" w:after="1200"/>
      <w:outlineLvl w:val="0"/>
    </w:pPr>
    <w:rPr>
      <w:rFonts w:ascii="Arial" w:hAnsi="Arial"/>
      <w:b/>
      <w:color w:val="000000" w:themeColor="text1"/>
      <w:sz w:val="72"/>
      <w:szCs w:val="72"/>
    </w:rPr>
  </w:style>
  <w:style w:type="paragraph" w:styleId="Heading2">
    <w:name w:val="heading 2"/>
    <w:basedOn w:val="Normal"/>
    <w:next w:val="Normal"/>
    <w:link w:val="Heading2Char"/>
    <w:uiPriority w:val="9"/>
    <w:unhideWhenUsed/>
    <w:qFormat/>
    <w:rsid w:val="00E75136"/>
    <w:pPr>
      <w:keepNext/>
      <w:keepLines/>
      <w:pBdr>
        <w:top w:val="single" w:sz="24" w:space="1" w:color="1FFF8A"/>
      </w:pBdr>
      <w:spacing w:before="360" w:after="43"/>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unhideWhenUsed/>
    <w:qFormat/>
    <w:rsid w:val="007A4B38"/>
    <w:pPr>
      <w:keepNext/>
      <w:keepLines/>
      <w:spacing w:before="340" w:after="120"/>
      <w:outlineLvl w:val="2"/>
    </w:pPr>
    <w:rPr>
      <w:rFonts w:ascii="Arial" w:eastAsiaTheme="majorEastAsia" w:hAnsi="Arial" w:cstheme="majorBidi"/>
      <w:b/>
      <w:color w:val="00998A"/>
      <w:sz w:val="28"/>
      <w:szCs w:val="24"/>
    </w:rPr>
  </w:style>
  <w:style w:type="paragraph" w:styleId="Heading4">
    <w:name w:val="heading 4"/>
    <w:basedOn w:val="Normal"/>
    <w:next w:val="Normal"/>
    <w:link w:val="Heading4Char"/>
    <w:uiPriority w:val="9"/>
    <w:unhideWhenUsed/>
    <w:qFormat/>
    <w:rsid w:val="007A4B38"/>
    <w:pPr>
      <w:keepNext/>
      <w:keepLines/>
      <w:spacing w:before="216" w:after="14"/>
      <w:outlineLvl w:val="3"/>
    </w:pPr>
    <w:rPr>
      <w:rFonts w:ascii="Arial" w:eastAsiaTheme="majorEastAsia" w:hAnsi="Arial" w:cstheme="majorBidi"/>
      <w:b/>
      <w:iCs/>
      <w:color w:val="00998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91"/>
    <w:pPr>
      <w:ind w:left="720"/>
      <w:contextualSpacing/>
    </w:pPr>
  </w:style>
  <w:style w:type="paragraph" w:customStyle="1" w:styleId="Call-out">
    <w:name w:val="Call-out"/>
    <w:basedOn w:val="Normal"/>
    <w:link w:val="Call-outChar"/>
    <w:qFormat/>
    <w:rsid w:val="00142593"/>
    <w:pPr>
      <w:spacing w:after="200" w:line="276" w:lineRule="auto"/>
    </w:pPr>
    <w:rPr>
      <w:color w:val="95BA44"/>
      <w:sz w:val="32"/>
      <w:szCs w:val="32"/>
    </w:rPr>
  </w:style>
  <w:style w:type="character" w:customStyle="1" w:styleId="Call-outChar">
    <w:name w:val="Call-out Char"/>
    <w:basedOn w:val="DefaultParagraphFont"/>
    <w:link w:val="Call-out"/>
    <w:rsid w:val="00142593"/>
    <w:rPr>
      <w:color w:val="95BA44"/>
      <w:sz w:val="32"/>
      <w:szCs w:val="32"/>
    </w:rPr>
  </w:style>
  <w:style w:type="paragraph" w:styleId="NoSpacing">
    <w:name w:val="No Spacing"/>
    <w:uiPriority w:val="1"/>
    <w:qFormat/>
    <w:rsid w:val="00142593"/>
    <w:pPr>
      <w:spacing w:after="0" w:line="240" w:lineRule="auto"/>
    </w:pPr>
    <w:rPr>
      <w:color w:val="262626" w:themeColor="text1" w:themeTint="D9"/>
      <w:sz w:val="24"/>
    </w:rPr>
  </w:style>
  <w:style w:type="character" w:customStyle="1" w:styleId="Heading1Char">
    <w:name w:val="Heading 1 Char"/>
    <w:basedOn w:val="DefaultParagraphFont"/>
    <w:link w:val="Heading1"/>
    <w:uiPriority w:val="9"/>
    <w:rsid w:val="00E75136"/>
    <w:rPr>
      <w:rFonts w:ascii="Arial" w:hAnsi="Arial"/>
      <w:b/>
      <w:color w:val="000000" w:themeColor="text1"/>
      <w:sz w:val="72"/>
      <w:szCs w:val="72"/>
    </w:rPr>
  </w:style>
  <w:style w:type="paragraph" w:customStyle="1" w:styleId="Style1">
    <w:name w:val="Style 1"/>
    <w:basedOn w:val="Normal"/>
    <w:link w:val="Style1Char"/>
    <w:qFormat/>
    <w:rsid w:val="00142593"/>
    <w:pPr>
      <w:spacing w:after="200" w:line="264" w:lineRule="auto"/>
    </w:pPr>
    <w:rPr>
      <w:color w:val="404040" w:themeColor="text1" w:themeTint="BF"/>
      <w:sz w:val="32"/>
      <w:szCs w:val="32"/>
    </w:rPr>
  </w:style>
  <w:style w:type="character" w:customStyle="1" w:styleId="Style1Char">
    <w:name w:val="Style 1 Char"/>
    <w:basedOn w:val="DefaultParagraphFont"/>
    <w:link w:val="Style1"/>
    <w:rsid w:val="00142593"/>
    <w:rPr>
      <w:color w:val="404040" w:themeColor="text1" w:themeTint="BF"/>
      <w:sz w:val="32"/>
      <w:szCs w:val="32"/>
    </w:rPr>
  </w:style>
  <w:style w:type="paragraph" w:customStyle="1" w:styleId="Hyperlink1">
    <w:name w:val="Hyperlink1"/>
    <w:basedOn w:val="Normal"/>
    <w:link w:val="hyperlinkChar"/>
    <w:qFormat/>
    <w:rsid w:val="00142593"/>
    <w:pPr>
      <w:spacing w:after="200" w:line="276" w:lineRule="auto"/>
    </w:pPr>
    <w:rPr>
      <w:color w:val="DD4C2F"/>
      <w:sz w:val="24"/>
    </w:rPr>
  </w:style>
  <w:style w:type="character" w:customStyle="1" w:styleId="hyperlinkChar">
    <w:name w:val="hyperlink Char"/>
    <w:basedOn w:val="DefaultParagraphFont"/>
    <w:link w:val="Hyperlink1"/>
    <w:rsid w:val="00142593"/>
    <w:rPr>
      <w:color w:val="DD4C2F"/>
      <w:sz w:val="24"/>
    </w:rPr>
  </w:style>
  <w:style w:type="character" w:styleId="CommentReference">
    <w:name w:val="annotation reference"/>
    <w:basedOn w:val="DefaultParagraphFont"/>
    <w:uiPriority w:val="99"/>
    <w:semiHidden/>
    <w:unhideWhenUsed/>
    <w:rsid w:val="00E7228A"/>
    <w:rPr>
      <w:sz w:val="16"/>
      <w:szCs w:val="16"/>
    </w:rPr>
  </w:style>
  <w:style w:type="paragraph" w:styleId="CommentText">
    <w:name w:val="annotation text"/>
    <w:basedOn w:val="Normal"/>
    <w:link w:val="CommentTextChar"/>
    <w:uiPriority w:val="99"/>
    <w:semiHidden/>
    <w:unhideWhenUsed/>
    <w:rsid w:val="00E7228A"/>
  </w:style>
  <w:style w:type="character" w:customStyle="1" w:styleId="CommentTextChar">
    <w:name w:val="Comment Text Char"/>
    <w:basedOn w:val="DefaultParagraphFont"/>
    <w:link w:val="CommentText"/>
    <w:uiPriority w:val="99"/>
    <w:semiHidden/>
    <w:rsid w:val="00E7228A"/>
    <w:rPr>
      <w:sz w:val="20"/>
      <w:szCs w:val="20"/>
    </w:rPr>
  </w:style>
  <w:style w:type="paragraph" w:styleId="CommentSubject">
    <w:name w:val="annotation subject"/>
    <w:basedOn w:val="CommentText"/>
    <w:next w:val="CommentText"/>
    <w:link w:val="CommentSubjectChar"/>
    <w:uiPriority w:val="99"/>
    <w:semiHidden/>
    <w:unhideWhenUsed/>
    <w:rsid w:val="00E7228A"/>
    <w:rPr>
      <w:b/>
      <w:bCs/>
    </w:rPr>
  </w:style>
  <w:style w:type="character" w:customStyle="1" w:styleId="CommentSubjectChar">
    <w:name w:val="Comment Subject Char"/>
    <w:basedOn w:val="CommentTextChar"/>
    <w:link w:val="CommentSubject"/>
    <w:uiPriority w:val="99"/>
    <w:semiHidden/>
    <w:rsid w:val="00E7228A"/>
    <w:rPr>
      <w:b/>
      <w:bCs/>
      <w:sz w:val="20"/>
      <w:szCs w:val="20"/>
    </w:rPr>
  </w:style>
  <w:style w:type="paragraph" w:styleId="BalloonText">
    <w:name w:val="Balloon Text"/>
    <w:basedOn w:val="Normal"/>
    <w:link w:val="BalloonTextChar"/>
    <w:uiPriority w:val="99"/>
    <w:semiHidden/>
    <w:unhideWhenUsed/>
    <w:rsid w:val="00E7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8A"/>
    <w:rPr>
      <w:rFonts w:ascii="Segoe UI" w:hAnsi="Segoe UI" w:cs="Segoe UI"/>
      <w:sz w:val="18"/>
      <w:szCs w:val="18"/>
    </w:rPr>
  </w:style>
  <w:style w:type="paragraph" w:styleId="Header">
    <w:name w:val="header"/>
    <w:basedOn w:val="Normal"/>
    <w:link w:val="HeaderChar"/>
    <w:uiPriority w:val="99"/>
    <w:unhideWhenUsed/>
    <w:rsid w:val="00333D64"/>
    <w:pPr>
      <w:tabs>
        <w:tab w:val="center" w:pos="4513"/>
        <w:tab w:val="right" w:pos="9026"/>
      </w:tabs>
    </w:pPr>
  </w:style>
  <w:style w:type="character" w:customStyle="1" w:styleId="HeaderChar">
    <w:name w:val="Header Char"/>
    <w:basedOn w:val="DefaultParagraphFont"/>
    <w:link w:val="Header"/>
    <w:uiPriority w:val="99"/>
    <w:rsid w:val="00333D64"/>
  </w:style>
  <w:style w:type="paragraph" w:styleId="Footer">
    <w:name w:val="footer"/>
    <w:aliases w:val="Footer Even"/>
    <w:basedOn w:val="Normal"/>
    <w:link w:val="FooterChar"/>
    <w:unhideWhenUsed/>
    <w:rsid w:val="007A4B38"/>
    <w:pPr>
      <w:pBdr>
        <w:top w:val="single" w:sz="6" w:space="1" w:color="1FFF8A"/>
      </w:pBdr>
      <w:tabs>
        <w:tab w:val="center" w:pos="4513"/>
        <w:tab w:val="right" w:pos="9026"/>
      </w:tabs>
    </w:pPr>
    <w:rPr>
      <w:rFonts w:ascii="Arial" w:hAnsi="Arial"/>
      <w:b/>
      <w:color w:val="000000" w:themeColor="text1"/>
      <w:sz w:val="18"/>
    </w:rPr>
  </w:style>
  <w:style w:type="character" w:customStyle="1" w:styleId="FooterChar">
    <w:name w:val="Footer Char"/>
    <w:aliases w:val="Footer Even Char"/>
    <w:basedOn w:val="DefaultParagraphFont"/>
    <w:link w:val="Footer"/>
    <w:rsid w:val="007A4B38"/>
    <w:rPr>
      <w:rFonts w:ascii="Arial" w:eastAsia="Times New Roman" w:hAnsi="Arial" w:cs="Times New Roman"/>
      <w:b/>
      <w:color w:val="000000" w:themeColor="text1"/>
      <w:sz w:val="18"/>
      <w:szCs w:val="20"/>
    </w:rPr>
  </w:style>
  <w:style w:type="character" w:styleId="Hyperlink">
    <w:name w:val="Hyperlink"/>
    <w:basedOn w:val="DefaultParagraphFont"/>
    <w:uiPriority w:val="99"/>
    <w:unhideWhenUsed/>
    <w:rsid w:val="00333D64"/>
    <w:rPr>
      <w:color w:val="0563C1" w:themeColor="hyperlink"/>
      <w:u w:val="single"/>
    </w:rPr>
  </w:style>
  <w:style w:type="table" w:styleId="TableGrid">
    <w:name w:val="Table Grid"/>
    <w:basedOn w:val="TableNormal"/>
    <w:rsid w:val="00333D6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9AD"/>
    <w:pPr>
      <w:spacing w:after="0" w:line="240" w:lineRule="auto"/>
    </w:pPr>
  </w:style>
  <w:style w:type="paragraph" w:styleId="NormalWeb">
    <w:name w:val="Normal (Web)"/>
    <w:basedOn w:val="Normal"/>
    <w:uiPriority w:val="99"/>
    <w:unhideWhenUsed/>
    <w:rsid w:val="002B3921"/>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2B3921"/>
  </w:style>
  <w:style w:type="character" w:customStyle="1" w:styleId="Heading2Char">
    <w:name w:val="Heading 2 Char"/>
    <w:basedOn w:val="DefaultParagraphFont"/>
    <w:link w:val="Heading2"/>
    <w:uiPriority w:val="9"/>
    <w:rsid w:val="00E75136"/>
    <w:rPr>
      <w:rFonts w:ascii="Arial" w:eastAsiaTheme="majorEastAsia" w:hAnsi="Arial" w:cstheme="majorBidi"/>
      <w:b/>
      <w:color w:val="000000" w:themeColor="text1"/>
      <w:sz w:val="36"/>
      <w:szCs w:val="26"/>
    </w:rPr>
  </w:style>
  <w:style w:type="character" w:customStyle="1" w:styleId="Heading3Char">
    <w:name w:val="Heading 3 Char"/>
    <w:basedOn w:val="DefaultParagraphFont"/>
    <w:link w:val="Heading3"/>
    <w:uiPriority w:val="9"/>
    <w:rsid w:val="007A4B38"/>
    <w:rPr>
      <w:rFonts w:ascii="Arial" w:eastAsiaTheme="majorEastAsia" w:hAnsi="Arial" w:cstheme="majorBidi"/>
      <w:b/>
      <w:color w:val="00998A"/>
      <w:sz w:val="28"/>
      <w:szCs w:val="24"/>
    </w:rPr>
  </w:style>
  <w:style w:type="paragraph" w:styleId="Title">
    <w:name w:val="Title"/>
    <w:basedOn w:val="Normal"/>
    <w:next w:val="Normal"/>
    <w:link w:val="TitleChar"/>
    <w:uiPriority w:val="10"/>
    <w:qFormat/>
    <w:rsid w:val="00AC0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BA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A4B38"/>
    <w:rPr>
      <w:rFonts w:ascii="Arial" w:eastAsiaTheme="majorEastAsia" w:hAnsi="Arial" w:cstheme="majorBidi"/>
      <w:b/>
      <w:iCs/>
      <w:color w:val="00998A"/>
      <w:sz w:val="24"/>
      <w:szCs w:val="20"/>
    </w:rPr>
  </w:style>
  <w:style w:type="paragraph" w:styleId="ListNumber">
    <w:name w:val="List Number"/>
    <w:aliases w:val="Vision List Number"/>
    <w:basedOn w:val="Normal"/>
    <w:autoRedefine/>
    <w:uiPriority w:val="99"/>
    <w:semiHidden/>
    <w:rsid w:val="00AC0BA5"/>
    <w:pPr>
      <w:numPr>
        <w:numId w:val="17"/>
      </w:numPr>
      <w:tabs>
        <w:tab w:val="left" w:pos="340"/>
        <w:tab w:val="left" w:pos="680"/>
      </w:tabs>
      <w:spacing w:before="115"/>
    </w:pPr>
  </w:style>
  <w:style w:type="character" w:customStyle="1" w:styleId="HotSpot">
    <w:name w:val="HotSpot"/>
    <w:uiPriority w:val="99"/>
    <w:semiHidden/>
    <w:rsid w:val="00AC0BA5"/>
    <w:rPr>
      <w:i/>
      <w:color w:val="00998A"/>
    </w:rPr>
  </w:style>
  <w:style w:type="paragraph" w:styleId="BodyText">
    <w:name w:val="Body Text"/>
    <w:basedOn w:val="Normal"/>
    <w:link w:val="BodyTextChar"/>
    <w:uiPriority w:val="99"/>
    <w:semiHidden/>
    <w:rsid w:val="00AC0BA5"/>
    <w:pPr>
      <w:keepNext/>
      <w:spacing w:before="120" w:after="120"/>
    </w:pPr>
  </w:style>
  <w:style w:type="character" w:customStyle="1" w:styleId="BodyTextChar">
    <w:name w:val="Body Text Char"/>
    <w:basedOn w:val="DefaultParagraphFont"/>
    <w:link w:val="BodyText"/>
    <w:uiPriority w:val="99"/>
    <w:semiHidden/>
    <w:rsid w:val="00AC0BA5"/>
    <w:rPr>
      <w:rFonts w:ascii="Verdana" w:eastAsia="Times New Roman" w:hAnsi="Verdana" w:cs="Times New Roman"/>
      <w:sz w:val="20"/>
      <w:szCs w:val="20"/>
    </w:rPr>
  </w:style>
  <w:style w:type="paragraph" w:styleId="ListBullet2">
    <w:name w:val="List Bullet 2"/>
    <w:aliases w:val="Vision List Bullet"/>
    <w:basedOn w:val="List"/>
    <w:autoRedefine/>
    <w:rsid w:val="00AC0BA5"/>
    <w:pPr>
      <w:numPr>
        <w:numId w:val="16"/>
      </w:numPr>
      <w:tabs>
        <w:tab w:val="left" w:pos="340"/>
        <w:tab w:val="left" w:pos="907"/>
      </w:tabs>
      <w:spacing w:before="115" w:after="40"/>
      <w:contextualSpacing w:val="0"/>
    </w:pPr>
  </w:style>
  <w:style w:type="paragraph" w:customStyle="1" w:styleId="ListNote">
    <w:name w:val="List Note"/>
    <w:basedOn w:val="Normal"/>
    <w:autoRedefine/>
    <w:qFormat/>
    <w:rsid w:val="0044268A"/>
    <w:pPr>
      <w:framePr w:wrap="around" w:vAnchor="text" w:hAnchor="text" w:y="1"/>
      <w:pBdr>
        <w:top w:val="single" w:sz="12" w:space="1" w:color="1FFF8A"/>
        <w:bottom w:val="single" w:sz="12" w:space="1" w:color="1FFF8A"/>
      </w:pBdr>
      <w:spacing w:before="60" w:after="60"/>
      <w:ind w:left="720" w:right="720"/>
      <w:jc w:val="center"/>
    </w:pPr>
    <w:rPr>
      <w:color w:val="08122B"/>
    </w:rPr>
  </w:style>
  <w:style w:type="character" w:customStyle="1" w:styleId="Bold">
    <w:name w:val="Bold"/>
    <w:uiPriority w:val="99"/>
    <w:semiHidden/>
    <w:qFormat/>
    <w:rsid w:val="00AC0BA5"/>
    <w:rPr>
      <w:b/>
    </w:rPr>
  </w:style>
  <w:style w:type="paragraph" w:customStyle="1" w:styleId="AllowPageBreak">
    <w:name w:val="AllowPageBreak"/>
    <w:uiPriority w:val="99"/>
    <w:semiHidden/>
    <w:rsid w:val="00AC0BA5"/>
    <w:pPr>
      <w:widowControl w:val="0"/>
      <w:spacing w:after="0" w:line="240" w:lineRule="auto"/>
    </w:pPr>
    <w:rPr>
      <w:rFonts w:ascii="Times New Roman" w:eastAsia="Times New Roman" w:hAnsi="Times New Roman" w:cs="Times New Roman"/>
      <w:sz w:val="2"/>
      <w:szCs w:val="20"/>
    </w:rPr>
  </w:style>
  <w:style w:type="paragraph" w:styleId="List">
    <w:name w:val="List"/>
    <w:basedOn w:val="Normal"/>
    <w:uiPriority w:val="99"/>
    <w:semiHidden/>
    <w:unhideWhenUsed/>
    <w:rsid w:val="00AC0BA5"/>
    <w:pPr>
      <w:ind w:left="283" w:hanging="283"/>
      <w:contextualSpacing/>
    </w:pPr>
  </w:style>
  <w:style w:type="paragraph" w:customStyle="1" w:styleId="Headingnocontent">
    <w:name w:val="Heading no content"/>
    <w:basedOn w:val="BodyText"/>
    <w:qFormat/>
    <w:rsid w:val="007A4B38"/>
    <w:rPr>
      <w:b/>
    </w:rPr>
  </w:style>
  <w:style w:type="paragraph" w:customStyle="1" w:styleId="FooterOdd">
    <w:name w:val="Footer Odd"/>
    <w:basedOn w:val="Footer"/>
    <w:qFormat/>
    <w:rsid w:val="007A4B38"/>
    <w:pPr>
      <w:jc w:val="right"/>
    </w:pPr>
  </w:style>
  <w:style w:type="paragraph" w:styleId="BlockText">
    <w:name w:val="Block Text"/>
    <w:basedOn w:val="Normal"/>
    <w:uiPriority w:val="99"/>
    <w:semiHidden/>
    <w:unhideWhenUsed/>
    <w:rsid w:val="00D55E7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015">
      <w:bodyDiv w:val="1"/>
      <w:marLeft w:val="0"/>
      <w:marRight w:val="0"/>
      <w:marTop w:val="0"/>
      <w:marBottom w:val="0"/>
      <w:divBdr>
        <w:top w:val="none" w:sz="0" w:space="0" w:color="auto"/>
        <w:left w:val="none" w:sz="0" w:space="0" w:color="auto"/>
        <w:bottom w:val="none" w:sz="0" w:space="0" w:color="auto"/>
        <w:right w:val="none" w:sz="0" w:space="0" w:color="auto"/>
      </w:divBdr>
    </w:div>
    <w:div w:id="21446532">
      <w:bodyDiv w:val="1"/>
      <w:marLeft w:val="0"/>
      <w:marRight w:val="0"/>
      <w:marTop w:val="0"/>
      <w:marBottom w:val="0"/>
      <w:divBdr>
        <w:top w:val="none" w:sz="0" w:space="0" w:color="auto"/>
        <w:left w:val="none" w:sz="0" w:space="0" w:color="auto"/>
        <w:bottom w:val="none" w:sz="0" w:space="0" w:color="auto"/>
        <w:right w:val="none" w:sz="0" w:space="0" w:color="auto"/>
      </w:divBdr>
    </w:div>
    <w:div w:id="51084119">
      <w:bodyDiv w:val="1"/>
      <w:marLeft w:val="0"/>
      <w:marRight w:val="0"/>
      <w:marTop w:val="0"/>
      <w:marBottom w:val="0"/>
      <w:divBdr>
        <w:top w:val="none" w:sz="0" w:space="0" w:color="auto"/>
        <w:left w:val="none" w:sz="0" w:space="0" w:color="auto"/>
        <w:bottom w:val="none" w:sz="0" w:space="0" w:color="auto"/>
        <w:right w:val="none" w:sz="0" w:space="0" w:color="auto"/>
      </w:divBdr>
    </w:div>
    <w:div w:id="402676917">
      <w:bodyDiv w:val="1"/>
      <w:marLeft w:val="0"/>
      <w:marRight w:val="0"/>
      <w:marTop w:val="0"/>
      <w:marBottom w:val="0"/>
      <w:divBdr>
        <w:top w:val="none" w:sz="0" w:space="0" w:color="auto"/>
        <w:left w:val="none" w:sz="0" w:space="0" w:color="auto"/>
        <w:bottom w:val="none" w:sz="0" w:space="0" w:color="auto"/>
        <w:right w:val="none" w:sz="0" w:space="0" w:color="auto"/>
      </w:divBdr>
    </w:div>
    <w:div w:id="422259549">
      <w:bodyDiv w:val="1"/>
      <w:marLeft w:val="0"/>
      <w:marRight w:val="0"/>
      <w:marTop w:val="0"/>
      <w:marBottom w:val="0"/>
      <w:divBdr>
        <w:top w:val="none" w:sz="0" w:space="0" w:color="auto"/>
        <w:left w:val="none" w:sz="0" w:space="0" w:color="auto"/>
        <w:bottom w:val="none" w:sz="0" w:space="0" w:color="auto"/>
        <w:right w:val="none" w:sz="0" w:space="0" w:color="auto"/>
      </w:divBdr>
    </w:div>
    <w:div w:id="649792526">
      <w:bodyDiv w:val="1"/>
      <w:marLeft w:val="0"/>
      <w:marRight w:val="0"/>
      <w:marTop w:val="0"/>
      <w:marBottom w:val="0"/>
      <w:divBdr>
        <w:top w:val="none" w:sz="0" w:space="0" w:color="auto"/>
        <w:left w:val="none" w:sz="0" w:space="0" w:color="auto"/>
        <w:bottom w:val="none" w:sz="0" w:space="0" w:color="auto"/>
        <w:right w:val="none" w:sz="0" w:space="0" w:color="auto"/>
      </w:divBdr>
    </w:div>
    <w:div w:id="1024089587">
      <w:bodyDiv w:val="1"/>
      <w:marLeft w:val="0"/>
      <w:marRight w:val="0"/>
      <w:marTop w:val="0"/>
      <w:marBottom w:val="0"/>
      <w:divBdr>
        <w:top w:val="none" w:sz="0" w:space="0" w:color="auto"/>
        <w:left w:val="none" w:sz="0" w:space="0" w:color="auto"/>
        <w:bottom w:val="none" w:sz="0" w:space="0" w:color="auto"/>
        <w:right w:val="none" w:sz="0" w:space="0" w:color="auto"/>
      </w:divBdr>
    </w:div>
    <w:div w:id="1132560121">
      <w:bodyDiv w:val="1"/>
      <w:marLeft w:val="0"/>
      <w:marRight w:val="0"/>
      <w:marTop w:val="0"/>
      <w:marBottom w:val="0"/>
      <w:divBdr>
        <w:top w:val="none" w:sz="0" w:space="0" w:color="auto"/>
        <w:left w:val="none" w:sz="0" w:space="0" w:color="auto"/>
        <w:bottom w:val="none" w:sz="0" w:space="0" w:color="auto"/>
        <w:right w:val="none" w:sz="0" w:space="0" w:color="auto"/>
      </w:divBdr>
    </w:div>
    <w:div w:id="1181823667">
      <w:bodyDiv w:val="1"/>
      <w:marLeft w:val="0"/>
      <w:marRight w:val="0"/>
      <w:marTop w:val="0"/>
      <w:marBottom w:val="0"/>
      <w:divBdr>
        <w:top w:val="none" w:sz="0" w:space="0" w:color="auto"/>
        <w:left w:val="none" w:sz="0" w:space="0" w:color="auto"/>
        <w:bottom w:val="none" w:sz="0" w:space="0" w:color="auto"/>
        <w:right w:val="none" w:sz="0" w:space="0" w:color="auto"/>
      </w:divBdr>
    </w:div>
    <w:div w:id="1243104850">
      <w:bodyDiv w:val="1"/>
      <w:marLeft w:val="0"/>
      <w:marRight w:val="0"/>
      <w:marTop w:val="0"/>
      <w:marBottom w:val="0"/>
      <w:divBdr>
        <w:top w:val="none" w:sz="0" w:space="0" w:color="auto"/>
        <w:left w:val="none" w:sz="0" w:space="0" w:color="auto"/>
        <w:bottom w:val="none" w:sz="0" w:space="0" w:color="auto"/>
        <w:right w:val="none" w:sz="0" w:space="0" w:color="auto"/>
      </w:divBdr>
    </w:div>
    <w:div w:id="1650399546">
      <w:bodyDiv w:val="1"/>
      <w:marLeft w:val="0"/>
      <w:marRight w:val="0"/>
      <w:marTop w:val="0"/>
      <w:marBottom w:val="0"/>
      <w:divBdr>
        <w:top w:val="none" w:sz="0" w:space="0" w:color="auto"/>
        <w:left w:val="none" w:sz="0" w:space="0" w:color="auto"/>
        <w:bottom w:val="none" w:sz="0" w:space="0" w:color="auto"/>
        <w:right w:val="none" w:sz="0" w:space="0" w:color="auto"/>
      </w:divBdr>
    </w:div>
    <w:div w:id="1730372721">
      <w:bodyDiv w:val="1"/>
      <w:marLeft w:val="0"/>
      <w:marRight w:val="0"/>
      <w:marTop w:val="0"/>
      <w:marBottom w:val="0"/>
      <w:divBdr>
        <w:top w:val="none" w:sz="0" w:space="0" w:color="auto"/>
        <w:left w:val="none" w:sz="0" w:space="0" w:color="auto"/>
        <w:bottom w:val="none" w:sz="0" w:space="0" w:color="auto"/>
        <w:right w:val="none" w:sz="0" w:space="0" w:color="auto"/>
      </w:divBdr>
      <w:divsChild>
        <w:div w:id="1465997745">
          <w:marLeft w:val="547"/>
          <w:marRight w:val="0"/>
          <w:marTop w:val="154"/>
          <w:marBottom w:val="0"/>
          <w:divBdr>
            <w:top w:val="none" w:sz="0" w:space="0" w:color="auto"/>
            <w:left w:val="none" w:sz="0" w:space="0" w:color="auto"/>
            <w:bottom w:val="none" w:sz="0" w:space="0" w:color="auto"/>
            <w:right w:val="none" w:sz="0" w:space="0" w:color="auto"/>
          </w:divBdr>
        </w:div>
        <w:div w:id="1272779247">
          <w:marLeft w:val="547"/>
          <w:marRight w:val="0"/>
          <w:marTop w:val="154"/>
          <w:marBottom w:val="0"/>
          <w:divBdr>
            <w:top w:val="none" w:sz="0" w:space="0" w:color="auto"/>
            <w:left w:val="none" w:sz="0" w:space="0" w:color="auto"/>
            <w:bottom w:val="none" w:sz="0" w:space="0" w:color="auto"/>
            <w:right w:val="none" w:sz="0" w:space="0" w:color="auto"/>
          </w:divBdr>
        </w:div>
        <w:div w:id="265623172">
          <w:marLeft w:val="547"/>
          <w:marRight w:val="0"/>
          <w:marTop w:val="154"/>
          <w:marBottom w:val="0"/>
          <w:divBdr>
            <w:top w:val="none" w:sz="0" w:space="0" w:color="auto"/>
            <w:left w:val="none" w:sz="0" w:space="0" w:color="auto"/>
            <w:bottom w:val="none" w:sz="0" w:space="0" w:color="auto"/>
            <w:right w:val="none" w:sz="0" w:space="0" w:color="auto"/>
          </w:divBdr>
        </w:div>
      </w:divsChild>
    </w:div>
    <w:div w:id="1815953215">
      <w:bodyDiv w:val="1"/>
      <w:marLeft w:val="0"/>
      <w:marRight w:val="0"/>
      <w:marTop w:val="0"/>
      <w:marBottom w:val="0"/>
      <w:divBdr>
        <w:top w:val="none" w:sz="0" w:space="0" w:color="auto"/>
        <w:left w:val="none" w:sz="0" w:space="0" w:color="auto"/>
        <w:bottom w:val="none" w:sz="0" w:space="0" w:color="auto"/>
        <w:right w:val="none" w:sz="0" w:space="0" w:color="auto"/>
      </w:divBdr>
    </w:div>
    <w:div w:id="20123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ve.visionhealth.co.uk/p/cm/ld/did=93&amp;tid=128&amp;sid=10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GP-Collections/user-support-and-training/CQRS-user-guides" TargetMode="External"/><Relationship Id="rId4" Type="http://schemas.openxmlformats.org/officeDocument/2006/relationships/settings" Target="settings.xml"/><Relationship Id="rId9" Type="http://schemas.openxmlformats.org/officeDocument/2006/relationships/hyperlink" Target="http://hive.visionhealth.co.uk/p/cm/ld/did=171&amp;tid=163&amp;sid=136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visionhealth.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Custom%20Office%20Templates\Heading%20no%20content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6CC5-D3E3-420D-992D-CD623C70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no contents 2017.dotx</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Stubbs</dc:creator>
  <cp:lastModifiedBy>Sandra Rodbourne</cp:lastModifiedBy>
  <cp:revision>2</cp:revision>
  <cp:lastPrinted>2018-04-03T09:57:00Z</cp:lastPrinted>
  <dcterms:created xsi:type="dcterms:W3CDTF">2018-04-24T10:02:00Z</dcterms:created>
  <dcterms:modified xsi:type="dcterms:W3CDTF">2018-04-24T10:02:00Z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https://vision.jiveon.com</vt:lpwstr>
  </property>
  <property fmtid="{D5CDD505-2E9C-101B-9397-08002B2CF9AE}" pid="3" name="Offisync_UpdateToken">
    <vt:lpwstr>1</vt:lpwstr>
  </property>
  <property fmtid="{D5CDD505-2E9C-101B-9397-08002B2CF9AE}" pid="4" name="Offisync_ServerID">
    <vt:lpwstr>5c46465c-004a-4d90-8d70-29c0f0f57014</vt:lpwstr>
  </property>
  <property fmtid="{D5CDD505-2E9C-101B-9397-08002B2CF9AE}" pid="5" name="Jive_LatestUserAccountName">
    <vt:lpwstr>emma.stubbs</vt:lpwstr>
  </property>
  <property fmtid="{D5CDD505-2E9C-101B-9397-08002B2CF9AE}" pid="6" name="Offisync_UniqueId">
    <vt:lpwstr>8013</vt:lpwstr>
  </property>
  <property fmtid="{D5CDD505-2E9C-101B-9397-08002B2CF9AE}" pid="7" name="Jive_VersionGuid">
    <vt:lpwstr>1e023d6b-a379-4d6d-8e7a-8413f3f0135e</vt:lpwstr>
  </property>
  <property fmtid="{D5CDD505-2E9C-101B-9397-08002B2CF9AE}" pid="8" name="Jive_ModifiedButNotPublished">
    <vt:lpwstr>True</vt:lpwstr>
  </property>
</Properties>
</file>