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64" w:rsidRDefault="00216564" w:rsidP="00064AEC">
      <w:pPr>
        <w:pStyle w:val="Heading1"/>
        <w:jc w:val="right"/>
        <w:rPr>
          <w:rFonts w:ascii="Frutiger 45 Light" w:hAnsi="Frutiger 45 Light"/>
        </w:rPr>
      </w:pPr>
      <w:bookmarkStart w:id="0" w:name="_GoBack"/>
      <w:bookmarkEnd w:id="0"/>
    </w:p>
    <w:p w:rsidR="00216564" w:rsidRPr="00A14DBD" w:rsidRDefault="00216564" w:rsidP="00064AEC">
      <w:pPr>
        <w:pStyle w:val="Heading1"/>
        <w:jc w:val="right"/>
        <w:rPr>
          <w:rFonts w:ascii="Frutiger 45 Light" w:hAnsi="Frutiger 45 Light"/>
        </w:rPr>
      </w:pPr>
      <w:r>
        <w:rPr>
          <w:rFonts w:ascii="Frutiger 45 Light" w:hAnsi="Frutiger 45 Light"/>
        </w:rPr>
        <w:t>May</w:t>
      </w:r>
      <w:r w:rsidRPr="0070719F">
        <w:rPr>
          <w:rFonts w:ascii="Frutiger 45 Light" w:hAnsi="Frutiger 45 Light"/>
        </w:rPr>
        <w:t xml:space="preserve"> 2013</w:t>
      </w: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9F5484" w:rsidP="00D87A30">
      <w:pPr>
        <w:pStyle w:val="Heading2"/>
        <w:jc w:val="left"/>
        <w:rPr>
          <w:rFonts w:ascii="Frutiger 45 Light" w:hAnsi="Frutiger 45 Light"/>
          <w:sz w:val="120"/>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833119</wp:posOffset>
                </wp:positionV>
                <wp:extent cx="1645920" cy="0"/>
                <wp:effectExtent l="0" t="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65.6pt" to="126.0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t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" o:allowincell="f" strokeweight="1pt"/>
            </w:pict>
          </mc:Fallback>
        </mc:AlternateContent>
      </w:r>
      <w:r w:rsidR="00216564" w:rsidRPr="00A14DBD">
        <w:rPr>
          <w:rFonts w:ascii="Frutiger 45 Light" w:hAnsi="Frutiger 45 Light"/>
          <w:sz w:val="120"/>
        </w:rPr>
        <w:t>GPC</w:t>
      </w:r>
    </w:p>
    <w:p w:rsidR="00216564" w:rsidRPr="00A14DBD" w:rsidRDefault="00216564" w:rsidP="00D87A30">
      <w:pPr>
        <w:jc w:val="left"/>
        <w:rPr>
          <w:rFonts w:ascii="Frutiger 45 Light" w:hAnsi="Frutiger 45 Light"/>
          <w:sz w:val="28"/>
        </w:rPr>
      </w:pPr>
      <w:r w:rsidRPr="00A14DBD">
        <w:rPr>
          <w:rFonts w:ascii="Frutiger 45 Light" w:hAnsi="Frutiger 45 Light"/>
          <w:sz w:val="28"/>
        </w:rPr>
        <w:t>General Practitioners</w:t>
      </w:r>
    </w:p>
    <w:p w:rsidR="00216564" w:rsidRPr="00A14DBD" w:rsidRDefault="00216564" w:rsidP="00D87A30">
      <w:pPr>
        <w:jc w:val="left"/>
        <w:rPr>
          <w:rFonts w:ascii="Frutiger 45 Light" w:hAnsi="Frutiger 45 Light"/>
          <w:sz w:val="28"/>
        </w:rPr>
      </w:pPr>
      <w:r w:rsidRPr="00A14DBD">
        <w:rPr>
          <w:rFonts w:ascii="Frutiger 45 Light" w:hAnsi="Frutiger 45 Light"/>
          <w:sz w:val="28"/>
        </w:rPr>
        <w:t>Committee</w:t>
      </w:r>
    </w:p>
    <w:p w:rsidR="00216564" w:rsidRPr="00A14DBD" w:rsidRDefault="009F5484" w:rsidP="00D87A30">
      <w:pPr>
        <w:rPr>
          <w:rFonts w:ascii="Frutiger 45 Light" w:hAnsi="Frutiger 45 Light"/>
          <w:sz w:val="28"/>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5079</wp:posOffset>
                </wp:positionV>
                <wp:extent cx="1645920" cy="0"/>
                <wp:effectExtent l="0" t="0" r="1143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12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NrEQ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" o:allowincell="f" strokeweight="1pt"/>
            </w:pict>
          </mc:Fallback>
        </mc:AlternateContent>
      </w: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28"/>
        </w:rPr>
      </w:pPr>
    </w:p>
    <w:p w:rsidR="00216564" w:rsidRPr="00A14DBD" w:rsidRDefault="00216564" w:rsidP="00D87A30">
      <w:pPr>
        <w:rPr>
          <w:rFonts w:ascii="Frutiger 45 Light" w:hAnsi="Frutiger 45 Light"/>
          <w:sz w:val="44"/>
          <w:szCs w:val="44"/>
        </w:rPr>
      </w:pPr>
    </w:p>
    <w:p w:rsidR="00216564" w:rsidRPr="00A14DBD" w:rsidRDefault="00216564" w:rsidP="00D87A30">
      <w:pPr>
        <w:pStyle w:val="Heading2"/>
        <w:jc w:val="left"/>
        <w:rPr>
          <w:rFonts w:ascii="Frutiger 45 Light" w:hAnsi="Frutiger 45 Light"/>
          <w:b w:val="0"/>
          <w:sz w:val="44"/>
          <w:szCs w:val="44"/>
          <w:u w:val="none"/>
        </w:rPr>
      </w:pPr>
      <w:r>
        <w:rPr>
          <w:rFonts w:ascii="Frutiger 45 Light" w:hAnsi="Frutiger 45 Light"/>
          <w:sz w:val="44"/>
          <w:szCs w:val="44"/>
          <w:u w:val="none"/>
        </w:rPr>
        <w:t>Prescribing in General Practice</w:t>
      </w:r>
    </w:p>
    <w:p w:rsidR="00216564" w:rsidRPr="00A14DBD" w:rsidRDefault="00216564" w:rsidP="00D87A30">
      <w:pPr>
        <w:rPr>
          <w:rFonts w:ascii="Frutiger 45 Light" w:hAnsi="Frutiger 45 Light"/>
          <w:b/>
          <w:sz w:val="60"/>
        </w:rPr>
      </w:pPr>
    </w:p>
    <w:p w:rsidR="00216564" w:rsidRPr="00A14DBD" w:rsidRDefault="00216564" w:rsidP="00D87A30">
      <w:pPr>
        <w:rPr>
          <w:rFonts w:ascii="Frutiger 45 Light" w:hAnsi="Frutiger 45 Light"/>
          <w:b/>
          <w:sz w:val="60"/>
        </w:rPr>
      </w:pPr>
    </w:p>
    <w:p w:rsidR="00216564" w:rsidRPr="00A14DBD" w:rsidRDefault="00216564" w:rsidP="00D87A30">
      <w:pPr>
        <w:rPr>
          <w:rFonts w:ascii="Frutiger 45 Light" w:hAnsi="Frutiger 45 Light"/>
          <w:b/>
          <w:sz w:val="60"/>
        </w:rPr>
      </w:pPr>
    </w:p>
    <w:p w:rsidR="00216564" w:rsidRPr="00A14DBD" w:rsidRDefault="00216564" w:rsidP="00D87A30">
      <w:pPr>
        <w:pStyle w:val="Heading3"/>
        <w:rPr>
          <w:rFonts w:ascii="Frutiger 45 Light" w:hAnsi="Frutiger 45 Light"/>
        </w:rPr>
      </w:pPr>
    </w:p>
    <w:p w:rsidR="00216564" w:rsidRPr="00A14DBD" w:rsidRDefault="00216564" w:rsidP="00D87A30">
      <w:pPr>
        <w:rPr>
          <w:rFonts w:ascii="Frutiger 45 Light" w:hAnsi="Frutiger 45 Light"/>
        </w:rPr>
      </w:pPr>
    </w:p>
    <w:p w:rsidR="00216564" w:rsidRPr="00A14DBD" w:rsidRDefault="00216564" w:rsidP="00D87A30">
      <w:pPr>
        <w:rPr>
          <w:rFonts w:ascii="Frutiger 45 Light" w:hAnsi="Frutiger 45 Light"/>
        </w:rPr>
      </w:pPr>
    </w:p>
    <w:p w:rsidR="00216564" w:rsidRPr="00A14DBD" w:rsidRDefault="00216564" w:rsidP="00D87A30">
      <w:pPr>
        <w:rPr>
          <w:rFonts w:ascii="Frutiger 45 Light" w:hAnsi="Frutiger 45 Light"/>
        </w:rPr>
      </w:pPr>
    </w:p>
    <w:p w:rsidR="00216564" w:rsidRPr="00A14DBD" w:rsidRDefault="00216564" w:rsidP="00D87A30">
      <w:pPr>
        <w:rPr>
          <w:rFonts w:ascii="Frutiger 45 Light" w:hAnsi="Frutiger 45 Light"/>
        </w:rPr>
      </w:pPr>
    </w:p>
    <w:p w:rsidR="00216564" w:rsidRPr="00A14DBD" w:rsidRDefault="00216564" w:rsidP="00D87A30">
      <w:pPr>
        <w:rPr>
          <w:rFonts w:ascii="Frutiger 45 Light" w:hAnsi="Frutiger 45 Light"/>
        </w:rPr>
      </w:pPr>
    </w:p>
    <w:p w:rsidR="00216564" w:rsidRPr="00A14DBD" w:rsidRDefault="009F5484" w:rsidP="00D87A30">
      <w:pPr>
        <w:rPr>
          <w:rFonts w:ascii="Frutiger 45 Light" w:hAnsi="Frutiger 45 Ligh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4.8pt;margin-top:10.85pt;width:113pt;height:59pt;z-index:-251656192" wrapcoords="-143 0 -143 21327 21600 21327 21600 0 -143 0" o:allowincell="f" fillcolor="window">
            <v:imagedata r:id="rId8" o:title=""/>
            <w10:wrap type="tight"/>
          </v:shape>
          <o:OLEObject Type="Embed" ProgID="Word.Picture.8" ShapeID="_x0000_s1028" DrawAspect="Content" ObjectID="_1506774398" r:id="rId9"/>
        </w:pict>
      </w:r>
    </w:p>
    <w:p w:rsidR="00216564" w:rsidRPr="004774F1" w:rsidRDefault="00216564" w:rsidP="00DE5899">
      <w:pPr>
        <w:jc w:val="left"/>
        <w:rPr>
          <w:rFonts w:ascii="Frutiger 45 Light" w:hAnsi="Frutiger 45 Light"/>
          <w:b/>
          <w:color w:val="1F497D"/>
          <w:sz w:val="20"/>
        </w:rPr>
      </w:pPr>
      <w:r w:rsidRPr="00A14DBD">
        <w:rPr>
          <w:rFonts w:ascii="Frutiger 45 Light" w:hAnsi="Frutiger 45 Light"/>
        </w:rPr>
        <w:br w:type="page"/>
      </w:r>
      <w:r w:rsidRPr="004774F1">
        <w:rPr>
          <w:rFonts w:ascii="Frutiger 45 Light" w:hAnsi="Frutiger 45 Light"/>
          <w:b/>
          <w:color w:val="1F497D"/>
          <w:sz w:val="20"/>
        </w:rPr>
        <w:lastRenderedPageBreak/>
        <w:t>INTRODUCTION</w:t>
      </w:r>
    </w:p>
    <w:p w:rsidR="00216564" w:rsidRPr="00A14DBD" w:rsidRDefault="00216564">
      <w:pPr>
        <w:rPr>
          <w:rFonts w:ascii="Frutiger 45 Light" w:hAnsi="Frutiger 45 Light"/>
          <w:sz w:val="20"/>
        </w:rPr>
      </w:pPr>
    </w:p>
    <w:p w:rsidR="00216564" w:rsidRPr="00FC5E43" w:rsidRDefault="00216564" w:rsidP="003737F7">
      <w:pPr>
        <w:rPr>
          <w:rFonts w:ascii="Frutiger 45 Light" w:hAnsi="Frutiger 45 Light"/>
          <w:color w:val="FF0000"/>
          <w:sz w:val="20"/>
        </w:rPr>
      </w:pPr>
      <w:r w:rsidRPr="00FC5E43">
        <w:rPr>
          <w:rFonts w:ascii="Frutiger 45 Light" w:hAnsi="Frutiger 45 Light"/>
          <w:sz w:val="20"/>
        </w:rPr>
        <w:t>This guidance was put together by the Clinical and Prescribing subcommittee to meet the increasing demand from individuals and organisations for information relating to prescribing in general practice.  Doctors have specific clinical rights and responsibilities in relation to prescribing, and as most general practitioners work within the NHS, they are also bound by the NHS regulatory system.</w:t>
      </w:r>
    </w:p>
    <w:p w:rsidR="00216564" w:rsidRPr="00FC5E43" w:rsidRDefault="00216564" w:rsidP="003737F7">
      <w:pPr>
        <w:rPr>
          <w:rFonts w:ascii="Frutiger 45 Light" w:hAnsi="Frutiger 45 Light"/>
          <w:color w:val="FF0000"/>
          <w:sz w:val="20"/>
        </w:rPr>
      </w:pPr>
    </w:p>
    <w:p w:rsidR="00216564" w:rsidRDefault="00216564" w:rsidP="003737F7">
      <w:pPr>
        <w:rPr>
          <w:rFonts w:ascii="Frutiger 45 Light" w:hAnsi="Frutiger 45 Light"/>
          <w:sz w:val="20"/>
        </w:rPr>
      </w:pPr>
      <w:r w:rsidRPr="00FC5E43">
        <w:rPr>
          <w:rFonts w:ascii="Frutiger 45 Light" w:hAnsi="Frutiger 45 Light"/>
          <w:sz w:val="20"/>
        </w:rPr>
        <w:t>The first section sets out the BMA policy on some common issues. The rest of the guidance is set out in a series of questions and answers for ease of use.  The earlier sections of the FAQs are likely to be of most interest to doctors, PCOs (and in the future CCGs) and other NHS organisations, whereas the later part deals with general issues around prescribing that may be of particular interest when dealing with queries from patients.</w:t>
      </w:r>
    </w:p>
    <w:p w:rsidR="00216564" w:rsidRPr="00FC5E43" w:rsidRDefault="00216564" w:rsidP="003737F7">
      <w:pPr>
        <w:rPr>
          <w:rFonts w:ascii="Frutiger 45 Light" w:hAnsi="Frutiger 45 Light"/>
          <w:sz w:val="20"/>
        </w:rPr>
      </w:pPr>
    </w:p>
    <w:p w:rsidR="00216564" w:rsidRDefault="00216564">
      <w:pPr>
        <w:rPr>
          <w:rFonts w:ascii="Frutiger 45 Light" w:hAnsi="Frutiger 45 Light"/>
          <w:sz w:val="20"/>
        </w:rPr>
      </w:pPr>
    </w:p>
    <w:p w:rsidR="00216564" w:rsidRPr="004774F1" w:rsidRDefault="00216564" w:rsidP="00A14DBD">
      <w:pPr>
        <w:rPr>
          <w:rFonts w:ascii="Frutiger 45 Light" w:hAnsi="Frutiger 45 Light"/>
          <w:b/>
          <w:color w:val="1F497D"/>
          <w:sz w:val="20"/>
        </w:rPr>
      </w:pPr>
      <w:r w:rsidRPr="004774F1">
        <w:rPr>
          <w:rFonts w:ascii="Frutiger 45 Light" w:hAnsi="Frutiger 45 Light"/>
          <w:b/>
          <w:color w:val="1F497D"/>
          <w:sz w:val="20"/>
        </w:rPr>
        <w:t>GPC POLICY</w:t>
      </w:r>
    </w:p>
    <w:p w:rsidR="00216564" w:rsidRPr="00BC2FD5" w:rsidRDefault="00216564" w:rsidP="00A14DBD">
      <w:pPr>
        <w:rPr>
          <w:rFonts w:ascii="Frutiger 45 Light" w:hAnsi="Frutiger 45 Light"/>
          <w:b/>
          <w:sz w:val="20"/>
          <w:u w:val="single"/>
        </w:rPr>
      </w:pPr>
    </w:p>
    <w:p w:rsidR="00216564" w:rsidRPr="00276AF9" w:rsidRDefault="00216564" w:rsidP="009137B4">
      <w:pPr>
        <w:rPr>
          <w:rFonts w:ascii="Frutiger 45 Light" w:hAnsi="Frutiger 45 Light"/>
          <w:b/>
          <w:sz w:val="20"/>
        </w:rPr>
      </w:pPr>
      <w:r w:rsidRPr="00276AF9">
        <w:rPr>
          <w:rFonts w:ascii="Frutiger 45 Light" w:hAnsi="Frutiger 45 Light"/>
          <w:b/>
          <w:sz w:val="20"/>
        </w:rPr>
        <w:t xml:space="preserve">Drug </w:t>
      </w:r>
      <w:r>
        <w:rPr>
          <w:rFonts w:ascii="Frutiger 45 Light" w:hAnsi="Frutiger 45 Light"/>
          <w:b/>
          <w:sz w:val="20"/>
        </w:rPr>
        <w:t>s</w:t>
      </w:r>
      <w:r w:rsidRPr="00276AF9">
        <w:rPr>
          <w:rFonts w:ascii="Frutiger 45 Light" w:hAnsi="Frutiger 45 Light"/>
          <w:b/>
          <w:sz w:val="20"/>
        </w:rPr>
        <w:t>witching</w:t>
      </w:r>
    </w:p>
    <w:p w:rsidR="00216564" w:rsidRPr="00BC2FD5" w:rsidRDefault="00216564" w:rsidP="009137B4">
      <w:pPr>
        <w:rPr>
          <w:rFonts w:ascii="Frutiger 45 Light" w:hAnsi="Frutiger 45 Light"/>
          <w:sz w:val="20"/>
        </w:rPr>
      </w:pPr>
      <w:r w:rsidRPr="00BC2FD5">
        <w:rPr>
          <w:rFonts w:ascii="Frutiger 45 Light" w:hAnsi="Frutiger 45 Light"/>
          <w:sz w:val="20"/>
        </w:rPr>
        <w:t>The GPC is aware that in some areas</w:t>
      </w:r>
      <w:r>
        <w:rPr>
          <w:rFonts w:ascii="Frutiger 45 Light" w:hAnsi="Frutiger 45 Light"/>
          <w:sz w:val="20"/>
        </w:rPr>
        <w:t xml:space="preserve"> practices are being encouraged by their PCO to switch patients from one drug to a less expensive drug. The prescriber must assess each patient individually when taking the decision to change a patient’s medication. A</w:t>
      </w:r>
      <w:r w:rsidRPr="00BC2FD5">
        <w:rPr>
          <w:rFonts w:ascii="Frutiger 45 Light" w:hAnsi="Frutiger 45 Light"/>
          <w:sz w:val="20"/>
        </w:rPr>
        <w:t>ny changes must be made in the patient’s best interest</w:t>
      </w:r>
      <w:r>
        <w:rPr>
          <w:rFonts w:ascii="Frutiger 45 Light" w:hAnsi="Frutiger 45 Light"/>
          <w:sz w:val="20"/>
        </w:rPr>
        <w:t>s</w:t>
      </w:r>
      <w:r w:rsidRPr="00BC2FD5">
        <w:rPr>
          <w:rFonts w:ascii="Frutiger 45 Light" w:hAnsi="Frutiger 45 Light"/>
          <w:sz w:val="20"/>
        </w:rPr>
        <w:t xml:space="preserve"> and must be fully explained to the patient. </w:t>
      </w:r>
    </w:p>
    <w:p w:rsidR="00216564" w:rsidRPr="00276AF9" w:rsidRDefault="00216564" w:rsidP="00446C78">
      <w:pPr>
        <w:rPr>
          <w:rFonts w:ascii="Frutiger 45 Light" w:hAnsi="Frutiger 45 Light"/>
          <w:b/>
          <w:sz w:val="20"/>
          <w:u w:val="single"/>
        </w:rPr>
      </w:pPr>
    </w:p>
    <w:p w:rsidR="00216564" w:rsidRDefault="00216564" w:rsidP="00446C78">
      <w:pPr>
        <w:autoSpaceDE w:val="0"/>
        <w:autoSpaceDN w:val="0"/>
        <w:adjustRightInd w:val="0"/>
        <w:rPr>
          <w:rFonts w:ascii="Frutiger 45 Light" w:hAnsi="Frutiger 45 Light" w:cs="Verdana"/>
          <w:color w:val="000000"/>
          <w:sz w:val="20"/>
        </w:rPr>
      </w:pPr>
      <w:r w:rsidRPr="00276AF9">
        <w:rPr>
          <w:rFonts w:ascii="Frutiger 45 Light" w:hAnsi="Frutiger 45 Light" w:cs="Verdana"/>
          <w:color w:val="000000"/>
          <w:sz w:val="20"/>
        </w:rPr>
        <w:t xml:space="preserve">Where a bulk switch is made at the request of the primary care </w:t>
      </w:r>
      <w:r>
        <w:rPr>
          <w:rFonts w:ascii="Frutiger 45 Light" w:hAnsi="Frutiger 45 Light" w:cs="Verdana"/>
          <w:color w:val="000000"/>
          <w:sz w:val="20"/>
        </w:rPr>
        <w:t>organisation</w:t>
      </w:r>
      <w:r w:rsidRPr="00276AF9">
        <w:rPr>
          <w:rFonts w:ascii="Frutiger 45 Light" w:hAnsi="Frutiger 45 Light" w:cs="Verdana"/>
          <w:color w:val="000000"/>
          <w:sz w:val="20"/>
        </w:rPr>
        <w:t xml:space="preserve"> (PC</w:t>
      </w:r>
      <w:r>
        <w:rPr>
          <w:rFonts w:ascii="Frutiger 45 Light" w:hAnsi="Frutiger 45 Light" w:cs="Verdana"/>
          <w:color w:val="000000"/>
          <w:sz w:val="20"/>
        </w:rPr>
        <w:t>O</w:t>
      </w:r>
      <w:r w:rsidRPr="00276AF9">
        <w:rPr>
          <w:rFonts w:ascii="Frutiger 45 Light" w:hAnsi="Frutiger 45 Light" w:cs="Verdana"/>
          <w:color w:val="000000"/>
          <w:sz w:val="20"/>
        </w:rPr>
        <w:t xml:space="preserve">) </w:t>
      </w:r>
      <w:r>
        <w:rPr>
          <w:rFonts w:ascii="Frutiger 45 Light" w:hAnsi="Frutiger 45 Light" w:cs="Verdana"/>
          <w:color w:val="000000"/>
          <w:sz w:val="20"/>
        </w:rPr>
        <w:t xml:space="preserve">or CCG </w:t>
      </w:r>
      <w:r w:rsidRPr="00276AF9">
        <w:rPr>
          <w:rFonts w:ascii="Frutiger 45 Light" w:hAnsi="Frutiger 45 Light" w:cs="Verdana"/>
          <w:color w:val="000000"/>
          <w:sz w:val="20"/>
        </w:rPr>
        <w:t>they should provide adequate resource</w:t>
      </w:r>
      <w:r>
        <w:rPr>
          <w:rFonts w:ascii="Frutiger 45 Light" w:hAnsi="Frutiger 45 Light" w:cs="Verdana"/>
          <w:color w:val="000000"/>
          <w:sz w:val="20"/>
        </w:rPr>
        <w:t>s</w:t>
      </w:r>
      <w:r w:rsidRPr="00276AF9">
        <w:rPr>
          <w:rFonts w:ascii="Frutiger 45 Light" w:hAnsi="Frutiger 45 Light" w:cs="Verdana"/>
          <w:color w:val="000000"/>
          <w:sz w:val="20"/>
        </w:rPr>
        <w:t xml:space="preserve"> to facilitate the switch including the input of the pharmacy advisor and resources to inform patients of the change. Where it is reasonable to switch a patient then practices may agree to do so. However</w:t>
      </w:r>
      <w:r>
        <w:rPr>
          <w:rFonts w:ascii="Frutiger 45 Light" w:hAnsi="Frutiger 45 Light" w:cs="Verdana"/>
          <w:color w:val="000000"/>
          <w:sz w:val="20"/>
        </w:rPr>
        <w:t>,</w:t>
      </w:r>
      <w:r w:rsidRPr="00276AF9">
        <w:rPr>
          <w:rFonts w:ascii="Frutiger 45 Light" w:hAnsi="Frutiger 45 Light" w:cs="Verdana"/>
          <w:color w:val="000000"/>
          <w:sz w:val="20"/>
        </w:rPr>
        <w:t xml:space="preserve"> GPs must always use their clinical judgement and, where they can make a clinical case for not switching a patient, they have every right to continue to prescribe as they feel is clinically appropriate. GPs continue to carry responsibility for their prescribing decisions.</w:t>
      </w:r>
    </w:p>
    <w:p w:rsidR="00216564" w:rsidRDefault="00216564" w:rsidP="009137B4">
      <w:pPr>
        <w:autoSpaceDE w:val="0"/>
        <w:autoSpaceDN w:val="0"/>
        <w:adjustRightInd w:val="0"/>
        <w:jc w:val="left"/>
        <w:rPr>
          <w:rFonts w:ascii="Frutiger 45 Light" w:hAnsi="Frutiger 45 Light" w:cs="Verdana"/>
          <w:color w:val="000000"/>
          <w:sz w:val="20"/>
        </w:rPr>
      </w:pPr>
    </w:p>
    <w:p w:rsidR="00216564" w:rsidRDefault="00216564" w:rsidP="00446C78">
      <w:pPr>
        <w:pStyle w:val="CommentText"/>
        <w:rPr>
          <w:rFonts w:ascii="Frutiger 45 Light" w:hAnsi="Frutiger 45 Light" w:cs="Verdana"/>
        </w:rPr>
      </w:pPr>
      <w:r>
        <w:rPr>
          <w:rFonts w:ascii="Frutiger 45 Light" w:hAnsi="Frutiger 45 Light" w:cs="Verdana"/>
        </w:rPr>
        <w:t>Repeated switching on the basis on cost savings alone can irritate patients and can erode trust and compliance. These detrimental effects need to be borne in mind.</w:t>
      </w:r>
    </w:p>
    <w:p w:rsidR="00216564" w:rsidRDefault="00216564" w:rsidP="00446C78">
      <w:pPr>
        <w:pStyle w:val="CommentText"/>
        <w:rPr>
          <w:rFonts w:ascii="Frutiger 45 Light" w:hAnsi="Frutiger 45 Light" w:cs="Verdana"/>
        </w:rPr>
      </w:pPr>
    </w:p>
    <w:p w:rsidR="00216564" w:rsidRPr="00446C78" w:rsidRDefault="00216564" w:rsidP="00446C78">
      <w:pPr>
        <w:pStyle w:val="CommentText"/>
        <w:rPr>
          <w:rFonts w:ascii="Frutiger 45 Light" w:hAnsi="Frutiger 45 Light"/>
        </w:rPr>
      </w:pPr>
      <w:r>
        <w:rPr>
          <w:rFonts w:ascii="Frutiger 45 Light" w:hAnsi="Frutiger 45 Light" w:cs="Verdana"/>
        </w:rPr>
        <w:t>A related issue is the confusion patients can experience when the colour and shape of their tablets are changed as a result of pharmacists changing supplier</w:t>
      </w:r>
      <w:r w:rsidRPr="00446C78">
        <w:rPr>
          <w:rFonts w:ascii="Frutiger 45 Light" w:hAnsi="Frutiger 45 Light"/>
        </w:rPr>
        <w:t>.</w:t>
      </w:r>
      <w:r>
        <w:rPr>
          <w:rFonts w:ascii="Frutiger 45 Light" w:hAnsi="Frutiger 45 Light"/>
        </w:rPr>
        <w:t xml:space="preserve"> </w:t>
      </w:r>
      <w:r w:rsidRPr="00446C78">
        <w:rPr>
          <w:rFonts w:ascii="Frutiger 45 Light" w:hAnsi="Frutiger 45 Light"/>
        </w:rPr>
        <w:t xml:space="preserve">With some pharmacists this can happen </w:t>
      </w:r>
      <w:r>
        <w:rPr>
          <w:rFonts w:ascii="Frutiger 45 Light" w:hAnsi="Frutiger 45 Light"/>
        </w:rPr>
        <w:t>frequently</w:t>
      </w:r>
      <w:r w:rsidRPr="00446C78">
        <w:rPr>
          <w:rFonts w:ascii="Frutiger 45 Light" w:hAnsi="Frutiger 45 Light"/>
        </w:rPr>
        <w:t>.</w:t>
      </w:r>
      <w:r>
        <w:rPr>
          <w:rFonts w:ascii="Frutiger 45 Light" w:hAnsi="Frutiger 45 Light"/>
        </w:rPr>
        <w:t xml:space="preserve"> Con</w:t>
      </w:r>
      <w:r w:rsidRPr="00446C78">
        <w:rPr>
          <w:rFonts w:ascii="Frutiger 45 Light" w:hAnsi="Frutiger 45 Light"/>
        </w:rPr>
        <w:t xml:space="preserve">tinuity in prescribing for individual patients </w:t>
      </w:r>
      <w:r>
        <w:rPr>
          <w:rFonts w:ascii="Frutiger 45 Light" w:hAnsi="Frutiger 45 Light"/>
        </w:rPr>
        <w:t>is</w:t>
      </w:r>
      <w:r w:rsidRPr="00446C78">
        <w:rPr>
          <w:rFonts w:ascii="Frutiger 45 Light" w:hAnsi="Frutiger 45 Light"/>
        </w:rPr>
        <w:t xml:space="preserve"> </w:t>
      </w:r>
      <w:r>
        <w:rPr>
          <w:rFonts w:ascii="Frutiger 45 Light" w:hAnsi="Frutiger 45 Light"/>
        </w:rPr>
        <w:t>safer and will improve compliance.</w:t>
      </w:r>
      <w:r w:rsidRPr="00446C78">
        <w:rPr>
          <w:rFonts w:ascii="Frutiger 45 Light" w:hAnsi="Frutiger 45 Light"/>
        </w:rPr>
        <w:t xml:space="preserve"> </w:t>
      </w:r>
    </w:p>
    <w:p w:rsidR="00216564" w:rsidRDefault="00216564" w:rsidP="00A21E03">
      <w:pPr>
        <w:autoSpaceDE w:val="0"/>
        <w:autoSpaceDN w:val="0"/>
        <w:adjustRightInd w:val="0"/>
        <w:jc w:val="left"/>
        <w:rPr>
          <w:rFonts w:ascii="Frutiger 45 Light" w:hAnsi="Frutiger 45 Light"/>
          <w:b/>
          <w:sz w:val="20"/>
        </w:rPr>
      </w:pPr>
    </w:p>
    <w:p w:rsidR="00216564" w:rsidRPr="00BC2FD5" w:rsidRDefault="00216564" w:rsidP="009137B4">
      <w:pPr>
        <w:pStyle w:val="Heading3"/>
        <w:rPr>
          <w:rFonts w:ascii="Frutiger 45 Light" w:hAnsi="Frutiger 45 Light"/>
          <w:sz w:val="20"/>
        </w:rPr>
      </w:pPr>
      <w:r w:rsidRPr="00BC2FD5">
        <w:rPr>
          <w:rFonts w:ascii="Frutiger 45 Light" w:hAnsi="Frutiger 45 Light"/>
          <w:sz w:val="20"/>
        </w:rPr>
        <w:t>Exemptions from prescription charges</w:t>
      </w:r>
    </w:p>
    <w:p w:rsidR="00216564" w:rsidRPr="00652832" w:rsidRDefault="00216564" w:rsidP="00652832">
      <w:pPr>
        <w:rPr>
          <w:rFonts w:ascii="Frutiger 45 Light" w:hAnsi="Frutiger 45 Light"/>
          <w:sz w:val="20"/>
        </w:rPr>
      </w:pPr>
      <w:r w:rsidRPr="002F12B3">
        <w:rPr>
          <w:rFonts w:ascii="Frutiger 45 Light" w:hAnsi="Frutiger 45 Light"/>
          <w:sz w:val="20"/>
        </w:rPr>
        <w:t>People with certain medical conditions ca</w:t>
      </w:r>
      <w:r>
        <w:rPr>
          <w:rFonts w:ascii="Frutiger 45 Light" w:hAnsi="Frutiger 45 Light"/>
          <w:sz w:val="20"/>
        </w:rPr>
        <w:t>n get free NHS prescriptions, and in</w:t>
      </w:r>
      <w:r w:rsidRPr="00BC2FD5">
        <w:rPr>
          <w:rFonts w:ascii="Frutiger 45 Light" w:hAnsi="Frutiger 45 Light"/>
          <w:sz w:val="20"/>
        </w:rPr>
        <w:t xml:space="preserve"> April 2009 cancer</w:t>
      </w:r>
      <w:r>
        <w:rPr>
          <w:rFonts w:ascii="Frutiger 45 Light" w:hAnsi="Frutiger 45 Light"/>
          <w:sz w:val="20"/>
        </w:rPr>
        <w:t xml:space="preserve"> was added</w:t>
      </w:r>
      <w:r w:rsidRPr="00BC2FD5">
        <w:rPr>
          <w:rFonts w:ascii="Frutiger 45 Light" w:hAnsi="Frutiger 45 Light"/>
          <w:sz w:val="20"/>
        </w:rPr>
        <w:t xml:space="preserve"> to the list of conditions that give exemption from prescription charges. Patients receive an application form which needs to be countersigned by their GP</w:t>
      </w:r>
      <w:r>
        <w:rPr>
          <w:rFonts w:ascii="Frutiger 45 Light" w:hAnsi="Frutiger 45 Light"/>
          <w:sz w:val="20"/>
        </w:rPr>
        <w:t xml:space="preserve"> or </w:t>
      </w:r>
      <w:r w:rsidRPr="00BC2FD5">
        <w:rPr>
          <w:rFonts w:ascii="Frutiger 45 Light" w:hAnsi="Frutiger 45 Light"/>
          <w:sz w:val="20"/>
        </w:rPr>
        <w:t xml:space="preserve">hospital doctor (or, at their GP's discretion, a member of the practice who can access their medical records). </w:t>
      </w:r>
      <w:r>
        <w:rPr>
          <w:rFonts w:ascii="Frutiger 45 Light" w:hAnsi="Frutiger 45 Light"/>
          <w:sz w:val="20"/>
        </w:rPr>
        <w:t xml:space="preserve">The full list of exempted conditions is available on the </w:t>
      </w:r>
      <w:hyperlink r:id="rId10" w:history="1">
        <w:r w:rsidRPr="00C93D5D">
          <w:rPr>
            <w:rStyle w:val="Hyperlink"/>
            <w:rFonts w:ascii="Frutiger 45 Light" w:hAnsi="Frutiger 45 Light"/>
            <w:sz w:val="20"/>
          </w:rPr>
          <w:t>NHS Business Services Authority website</w:t>
        </w:r>
      </w:hyperlink>
      <w:r>
        <w:rPr>
          <w:rFonts w:ascii="Frutiger 45 Light" w:hAnsi="Frutiger 45 Light"/>
          <w:sz w:val="20"/>
        </w:rPr>
        <w:t xml:space="preserve">, including </w:t>
      </w:r>
      <w:hyperlink r:id="rId11" w:history="1">
        <w:r w:rsidRPr="00C93D5D">
          <w:rPr>
            <w:rStyle w:val="Hyperlink"/>
            <w:rFonts w:ascii="Frutiger 45 Light" w:hAnsi="Frutiger 45 Light"/>
            <w:sz w:val="20"/>
          </w:rPr>
          <w:t>further guidance</w:t>
        </w:r>
      </w:hyperlink>
      <w:r>
        <w:rPr>
          <w:rFonts w:ascii="Frutiger 45 Light" w:hAnsi="Frutiger 45 Light"/>
          <w:sz w:val="20"/>
        </w:rPr>
        <w:t>.</w:t>
      </w:r>
      <w:r w:rsidRPr="00BC2FD5">
        <w:rPr>
          <w:rFonts w:ascii="Frutiger 45 Light" w:hAnsi="Frutiger 45 Light"/>
          <w:sz w:val="20"/>
        </w:rPr>
        <w:t xml:space="preserve"> </w:t>
      </w:r>
    </w:p>
    <w:p w:rsidR="00216564" w:rsidRPr="00BC2FD5" w:rsidRDefault="00216564" w:rsidP="009137B4">
      <w:pPr>
        <w:pStyle w:val="NormalWeb"/>
        <w:jc w:val="both"/>
      </w:pPr>
      <w:r w:rsidRPr="00BC2FD5">
        <w:rPr>
          <w:rFonts w:ascii="Frutiger 45 Light" w:hAnsi="Frutiger 45 Light"/>
          <w:sz w:val="20"/>
          <w:szCs w:val="20"/>
        </w:rPr>
        <w:t>The BMA has long called for a review of the prescription charge system and believes that prescriptions should be free of charge for all patients</w:t>
      </w:r>
      <w:r>
        <w:rPr>
          <w:rFonts w:ascii="Frutiger 45 Light" w:hAnsi="Frutiger 45 Light"/>
          <w:sz w:val="20"/>
          <w:szCs w:val="20"/>
        </w:rPr>
        <w:t xml:space="preserve"> in </w:t>
      </w:r>
      <w:smartTag w:uri="urn:schemas-microsoft-com:office:smarttags" w:element="country-region">
        <w:r>
          <w:rPr>
            <w:rFonts w:ascii="Frutiger 45 Light" w:hAnsi="Frutiger 45 Light"/>
            <w:sz w:val="20"/>
            <w:szCs w:val="20"/>
          </w:rPr>
          <w:t>England</w:t>
        </w:r>
      </w:smartTag>
      <w:r>
        <w:rPr>
          <w:rFonts w:ascii="Frutiger 45 Light" w:hAnsi="Frutiger 45 Light"/>
          <w:sz w:val="20"/>
          <w:szCs w:val="20"/>
        </w:rPr>
        <w:t xml:space="preserve"> as they already are in the rest of the </w:t>
      </w:r>
      <w:smartTag w:uri="urn:schemas-microsoft-com:office:smarttags" w:element="place">
        <w:smartTag w:uri="urn:schemas-microsoft-com:office:smarttags" w:element="country-region">
          <w:r>
            <w:rPr>
              <w:rFonts w:ascii="Frutiger 45 Light" w:hAnsi="Frutiger 45 Light"/>
              <w:sz w:val="20"/>
              <w:szCs w:val="20"/>
            </w:rPr>
            <w:t>UK</w:t>
          </w:r>
        </w:smartTag>
      </w:smartTag>
      <w:r>
        <w:rPr>
          <w:rFonts w:ascii="Frutiger 45 Light" w:hAnsi="Frutiger 45 Light"/>
          <w:sz w:val="20"/>
          <w:szCs w:val="20"/>
        </w:rPr>
        <w:t>.</w:t>
      </w:r>
      <w:r w:rsidRPr="00BC2FD5">
        <w:rPr>
          <w:rFonts w:ascii="Frutiger 45 Light" w:hAnsi="Frutiger 45 Light"/>
          <w:sz w:val="20"/>
          <w:szCs w:val="20"/>
        </w:rPr>
        <w:t xml:space="preserve"> </w:t>
      </w:r>
    </w:p>
    <w:p w:rsidR="00216564" w:rsidRPr="00A14DBD" w:rsidRDefault="00216564" w:rsidP="00A14DBD">
      <w:pPr>
        <w:rPr>
          <w:rFonts w:ascii="Frutiger 45 Light" w:hAnsi="Frutiger 45 Light"/>
          <w:b/>
          <w:sz w:val="20"/>
        </w:rPr>
      </w:pPr>
      <w:r w:rsidRPr="00A14DBD">
        <w:rPr>
          <w:rFonts w:ascii="Frutiger 45 Light" w:hAnsi="Frutiger 45 Light"/>
          <w:b/>
          <w:sz w:val="20"/>
        </w:rPr>
        <w:t xml:space="preserve">Excessive </w:t>
      </w:r>
      <w:r>
        <w:rPr>
          <w:rFonts w:ascii="Frutiger 45 Light" w:hAnsi="Frutiger 45 Light"/>
          <w:b/>
          <w:sz w:val="20"/>
        </w:rPr>
        <w:t>p</w:t>
      </w:r>
      <w:r w:rsidRPr="00A14DBD">
        <w:rPr>
          <w:rFonts w:ascii="Frutiger 45 Light" w:hAnsi="Frutiger 45 Light"/>
          <w:b/>
          <w:sz w:val="20"/>
        </w:rPr>
        <w:t xml:space="preserve">rescribing </w:t>
      </w:r>
    </w:p>
    <w:p w:rsidR="00216564"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sz w:val="20"/>
        </w:rPr>
      </w:pPr>
      <w:r w:rsidRPr="00BC2FD5">
        <w:rPr>
          <w:rFonts w:ascii="Frutiger 45 Light" w:hAnsi="Frutiger 45 Light"/>
          <w:sz w:val="20"/>
        </w:rPr>
        <w:t xml:space="preserve">The GPC is aware that some PCOs </w:t>
      </w:r>
      <w:r>
        <w:rPr>
          <w:rFonts w:ascii="Frutiger 45 Light" w:hAnsi="Frutiger 45 Light"/>
          <w:sz w:val="20"/>
        </w:rPr>
        <w:t xml:space="preserve">have in the past </w:t>
      </w:r>
      <w:r w:rsidRPr="00BC2FD5">
        <w:rPr>
          <w:rFonts w:ascii="Frutiger 45 Light" w:hAnsi="Frutiger 45 Light"/>
          <w:sz w:val="20"/>
        </w:rPr>
        <w:t>attempt</w:t>
      </w:r>
      <w:r>
        <w:rPr>
          <w:rFonts w:ascii="Frutiger 45 Light" w:hAnsi="Frutiger 45 Light"/>
          <w:sz w:val="20"/>
        </w:rPr>
        <w:t>ed</w:t>
      </w:r>
      <w:r w:rsidRPr="00BC2FD5">
        <w:rPr>
          <w:rFonts w:ascii="Frutiger 45 Light" w:hAnsi="Frutiger 45 Light"/>
          <w:sz w:val="20"/>
        </w:rPr>
        <w:t xml:space="preserve"> to misuse Annex 8 of the 2006/07 GMS contract </w:t>
      </w:r>
      <w:r w:rsidRPr="008C1840">
        <w:rPr>
          <w:rFonts w:ascii="Frutiger 45 Light" w:hAnsi="Frutiger 45 Light"/>
          <w:i/>
          <w:sz w:val="20"/>
        </w:rPr>
        <w:t>(</w:t>
      </w:r>
      <w:r w:rsidRPr="008C1840">
        <w:rPr>
          <w:rFonts w:ascii="Frutiger 45 Light" w:hAnsi="Frutiger 45 Light" w:cs="Helvetica"/>
          <w:i/>
          <w:sz w:val="20"/>
          <w:lang w:eastAsia="en-US"/>
        </w:rPr>
        <w:t>‘Excessive and inappropriate prescribing: guidance for health professional on prescribing NHS medicines’</w:t>
      </w:r>
      <w:r w:rsidRPr="00BC2FD5">
        <w:rPr>
          <w:rFonts w:ascii="Frutiger 45 Light" w:hAnsi="Frutiger 45 Light"/>
          <w:sz w:val="20"/>
        </w:rPr>
        <w:t xml:space="preserve">) to control prescribing </w:t>
      </w:r>
      <w:r>
        <w:rPr>
          <w:rFonts w:ascii="Frutiger 45 Light" w:hAnsi="Frutiger 45 Light"/>
          <w:sz w:val="20"/>
        </w:rPr>
        <w:t xml:space="preserve">(e.g. for antibiotics) </w:t>
      </w:r>
      <w:r w:rsidRPr="00BC2FD5">
        <w:rPr>
          <w:rFonts w:ascii="Frutiger 45 Light" w:hAnsi="Frutiger 45 Light"/>
          <w:sz w:val="20"/>
        </w:rPr>
        <w:t xml:space="preserve">or threaten termination of GMS contracts. The GPC has produced further guidance </w:t>
      </w:r>
      <w:r w:rsidRPr="00F46095">
        <w:rPr>
          <w:rFonts w:ascii="Frutiger 45 Light" w:hAnsi="Frutiger 45 Light"/>
          <w:i/>
          <w:sz w:val="20"/>
        </w:rPr>
        <w:t>‘Focus on excessive prescribing</w:t>
      </w:r>
      <w:r>
        <w:rPr>
          <w:rFonts w:ascii="Frutiger 45 Light" w:hAnsi="Frutiger 45 Light"/>
          <w:sz w:val="20"/>
        </w:rPr>
        <w:t xml:space="preserve">’ </w:t>
      </w:r>
      <w:r w:rsidRPr="00BC2FD5">
        <w:rPr>
          <w:rFonts w:ascii="Frutiger 45 Light" w:hAnsi="Frutiger 45 Light"/>
          <w:sz w:val="20"/>
        </w:rPr>
        <w:t xml:space="preserve">which is available at the following </w:t>
      </w:r>
      <w:hyperlink r:id="rId12" w:history="1">
        <w:r w:rsidRPr="00525527">
          <w:rPr>
            <w:rStyle w:val="Hyperlink"/>
            <w:rFonts w:ascii="Frutiger 45 Light" w:hAnsi="Frutiger 45 Light"/>
            <w:sz w:val="20"/>
          </w:rPr>
          <w:t>link</w:t>
        </w:r>
      </w:hyperlink>
      <w:r>
        <w:rPr>
          <w:rFonts w:ascii="Frutiger 45 Light" w:hAnsi="Frutiger 45 Light"/>
          <w:sz w:val="20"/>
        </w:rPr>
        <w:t>.</w:t>
      </w:r>
    </w:p>
    <w:p w:rsidR="00216564" w:rsidRPr="00BC2FD5"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sz w:val="20"/>
        </w:rPr>
      </w:pPr>
    </w:p>
    <w:p w:rsidR="00216564" w:rsidRPr="00571C1D" w:rsidRDefault="00216564" w:rsidP="00A14DBD">
      <w:pPr>
        <w:rPr>
          <w:rFonts w:ascii="Frutiger 45 Light" w:hAnsi="Frutiger 45 Light"/>
          <w:sz w:val="20"/>
        </w:rPr>
      </w:pPr>
      <w:r w:rsidRPr="00BC2FD5">
        <w:rPr>
          <w:rFonts w:ascii="Frutiger 45 Light" w:hAnsi="Frutiger 45 Light"/>
          <w:sz w:val="20"/>
        </w:rPr>
        <w:t xml:space="preserve">Please contact your </w:t>
      </w:r>
      <w:hyperlink r:id="rId13" w:history="1">
        <w:r w:rsidRPr="00CC4B75">
          <w:rPr>
            <w:rStyle w:val="Hyperlink"/>
            <w:rFonts w:ascii="Frutiger 45 Light" w:hAnsi="Frutiger 45 Light"/>
            <w:sz w:val="20"/>
          </w:rPr>
          <w:t>LMC</w:t>
        </w:r>
      </w:hyperlink>
      <w:r w:rsidRPr="00BC2FD5">
        <w:rPr>
          <w:rFonts w:ascii="Frutiger 45 Light" w:hAnsi="Frutiger 45 Light"/>
          <w:sz w:val="20"/>
        </w:rPr>
        <w:t xml:space="preserve"> or </w:t>
      </w:r>
      <w:hyperlink r:id="rId14" w:history="1">
        <w:r w:rsidRPr="00525527">
          <w:rPr>
            <w:rStyle w:val="Hyperlink"/>
            <w:rFonts w:ascii="Frutiger 45 Light" w:hAnsi="Frutiger 45 Light"/>
            <w:sz w:val="20"/>
          </w:rPr>
          <w:t>a BMA advisor</w:t>
        </w:r>
      </w:hyperlink>
      <w:r w:rsidRPr="00BC2FD5">
        <w:rPr>
          <w:rFonts w:ascii="Frutiger 45 Light" w:hAnsi="Frutiger 45 Light"/>
          <w:sz w:val="20"/>
        </w:rPr>
        <w:t xml:space="preserve"> if you are experiencing a threat to your contract.</w:t>
      </w:r>
    </w:p>
    <w:p w:rsidR="00216564" w:rsidRDefault="00216564" w:rsidP="00A14DBD">
      <w:pPr>
        <w:rPr>
          <w:rFonts w:ascii="Frutiger 45 Light" w:hAnsi="Frutiger 45 Light"/>
          <w:b/>
          <w:sz w:val="20"/>
          <w:u w:val="single"/>
        </w:rPr>
      </w:pPr>
    </w:p>
    <w:p w:rsidR="00216564" w:rsidRDefault="00216564" w:rsidP="00A14DBD">
      <w:pPr>
        <w:rPr>
          <w:rFonts w:ascii="Frutiger 45 Light" w:hAnsi="Frutiger 45 Light"/>
          <w:b/>
          <w:sz w:val="20"/>
          <w:u w:val="single"/>
        </w:rPr>
      </w:pPr>
    </w:p>
    <w:p w:rsidR="00216564" w:rsidRDefault="00216564" w:rsidP="00A14DBD">
      <w:pPr>
        <w:rPr>
          <w:rFonts w:ascii="Frutiger 45 Light" w:hAnsi="Frutiger 45 Light"/>
          <w:b/>
          <w:sz w:val="20"/>
          <w:u w:val="single"/>
        </w:rPr>
      </w:pPr>
    </w:p>
    <w:p w:rsidR="00216564" w:rsidRDefault="00216564" w:rsidP="00A14DBD">
      <w:pPr>
        <w:rPr>
          <w:rFonts w:ascii="Frutiger 45 Light" w:hAnsi="Frutiger 45 Light"/>
          <w:b/>
          <w:sz w:val="20"/>
          <w:u w:val="single"/>
        </w:rPr>
      </w:pPr>
    </w:p>
    <w:p w:rsidR="00216564" w:rsidRDefault="00216564" w:rsidP="00A14DBD">
      <w:pPr>
        <w:rPr>
          <w:rFonts w:ascii="Frutiger 45 Light" w:hAnsi="Frutiger 45 Light"/>
          <w:b/>
          <w:sz w:val="20"/>
          <w:u w:val="single"/>
        </w:rPr>
      </w:pPr>
    </w:p>
    <w:p w:rsidR="00216564" w:rsidRDefault="00216564" w:rsidP="00A14DBD">
      <w:pPr>
        <w:rPr>
          <w:rFonts w:ascii="Frutiger 45 Light" w:hAnsi="Frutiger 45 Light"/>
          <w:b/>
          <w:sz w:val="20"/>
          <w:u w:val="single"/>
        </w:rPr>
      </w:pPr>
    </w:p>
    <w:p w:rsidR="00216564" w:rsidRPr="00A14DBD"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cs="Helvetica"/>
          <w:b/>
          <w:sz w:val="20"/>
          <w:lang w:eastAsia="en-US"/>
        </w:rPr>
      </w:pPr>
      <w:r w:rsidRPr="00A14DBD">
        <w:rPr>
          <w:rFonts w:ascii="Frutiger 45 Light" w:hAnsi="Frutiger 45 Light" w:cs="Times"/>
          <w:b/>
          <w:sz w:val="20"/>
          <w:lang w:eastAsia="en-US"/>
        </w:rPr>
        <w:t>Medicines shortages</w:t>
      </w:r>
      <w:r w:rsidRPr="00A14DBD">
        <w:rPr>
          <w:rFonts w:ascii="Frutiger 45 Light" w:hAnsi="Frutiger 45 Light" w:cs="Helvetica"/>
          <w:b/>
          <w:sz w:val="20"/>
          <w:lang w:eastAsia="en-US"/>
        </w:rPr>
        <w:t xml:space="preserve"> </w:t>
      </w:r>
    </w:p>
    <w:p w:rsidR="00216564"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cs="Helvetica"/>
          <w:sz w:val="20"/>
          <w:lang w:eastAsia="en-US"/>
        </w:rPr>
      </w:pPr>
      <w:r w:rsidRPr="00BC2FD5">
        <w:rPr>
          <w:rFonts w:ascii="Frutiger 45 Light" w:hAnsi="Frutiger 45 Light" w:cs="Helvetica"/>
          <w:sz w:val="20"/>
          <w:lang w:eastAsia="en-US"/>
        </w:rPr>
        <w:t xml:space="preserve">The GPC </w:t>
      </w:r>
      <w:r>
        <w:rPr>
          <w:rFonts w:ascii="Frutiger 45 Light" w:hAnsi="Frutiger 45 Light" w:cs="Helvetica"/>
          <w:sz w:val="20"/>
          <w:lang w:eastAsia="en-US"/>
        </w:rPr>
        <w:t xml:space="preserve">continues to </w:t>
      </w:r>
      <w:r w:rsidRPr="00BC2FD5">
        <w:rPr>
          <w:rFonts w:ascii="Frutiger 45 Light" w:hAnsi="Frutiger 45 Light" w:cs="Helvetica"/>
          <w:sz w:val="20"/>
          <w:lang w:eastAsia="en-US"/>
        </w:rPr>
        <w:t>be involved in discussions with the D</w:t>
      </w:r>
      <w:r>
        <w:rPr>
          <w:rFonts w:ascii="Frutiger 45 Light" w:hAnsi="Frutiger 45 Light" w:cs="Helvetica"/>
          <w:sz w:val="20"/>
          <w:lang w:eastAsia="en-US"/>
        </w:rPr>
        <w:t xml:space="preserve">epartment of </w:t>
      </w:r>
      <w:r w:rsidRPr="00BC2FD5">
        <w:rPr>
          <w:rFonts w:ascii="Frutiger 45 Light" w:hAnsi="Frutiger 45 Light" w:cs="Helvetica"/>
          <w:sz w:val="20"/>
          <w:lang w:eastAsia="en-US"/>
        </w:rPr>
        <w:t>H</w:t>
      </w:r>
      <w:r>
        <w:rPr>
          <w:rFonts w:ascii="Frutiger 45 Light" w:hAnsi="Frutiger 45 Light" w:cs="Helvetica"/>
          <w:sz w:val="20"/>
          <w:lang w:eastAsia="en-US"/>
        </w:rPr>
        <w:t xml:space="preserve">ealth (DH), Pharmaceutical Representatives </w:t>
      </w:r>
      <w:r w:rsidRPr="00BC2FD5">
        <w:rPr>
          <w:rFonts w:ascii="Frutiger 45 Light" w:hAnsi="Frutiger 45 Light" w:cs="Helvetica"/>
          <w:sz w:val="20"/>
          <w:lang w:eastAsia="en-US"/>
        </w:rPr>
        <w:t xml:space="preserve">and MHRA </w:t>
      </w:r>
      <w:r>
        <w:rPr>
          <w:rFonts w:ascii="Frutiger 45 Light" w:hAnsi="Frutiger 45 Light" w:cs="Helvetica"/>
          <w:sz w:val="20"/>
          <w:lang w:eastAsia="en-US"/>
        </w:rPr>
        <w:t>via a Medicines Supply Chain group</w:t>
      </w:r>
      <w:r w:rsidRPr="00BC2FD5">
        <w:rPr>
          <w:rFonts w:ascii="Frutiger 45 Light" w:hAnsi="Frutiger 45 Light" w:cs="Helvetica"/>
          <w:sz w:val="20"/>
          <w:lang w:eastAsia="en-US"/>
        </w:rPr>
        <w:t xml:space="preserve">. </w:t>
      </w:r>
      <w:r>
        <w:rPr>
          <w:rFonts w:ascii="Frutiger 45 Light" w:hAnsi="Frutiger 45 Light" w:cs="Helvetica"/>
          <w:sz w:val="20"/>
          <w:lang w:eastAsia="en-US"/>
        </w:rPr>
        <w:t>Via this group, t</w:t>
      </w:r>
      <w:r w:rsidRPr="00BC2FD5">
        <w:rPr>
          <w:rFonts w:ascii="Frutiger 45 Light" w:hAnsi="Frutiger 45 Light" w:cs="Helvetica"/>
          <w:sz w:val="20"/>
          <w:lang w:eastAsia="en-US"/>
        </w:rPr>
        <w:t xml:space="preserve">he BMA was involved in producing joint </w:t>
      </w:r>
      <w:r w:rsidRPr="00652832">
        <w:rPr>
          <w:rFonts w:ascii="Frutiger 45 Light" w:hAnsi="Frutiger 45 Light" w:cs="Helvetica"/>
          <w:sz w:val="20"/>
          <w:lang w:eastAsia="en-US"/>
        </w:rPr>
        <w:t>guidance (</w:t>
      </w:r>
      <w:hyperlink r:id="rId15" w:history="1">
        <w:r w:rsidRPr="00C63172">
          <w:rPr>
            <w:rStyle w:val="Hyperlink"/>
            <w:rFonts w:ascii="Frutiger 45 Light" w:hAnsi="Frutiger 45 Light" w:cs="Helvetica"/>
            <w:i/>
            <w:sz w:val="20"/>
            <w:lang w:eastAsia="en-US"/>
          </w:rPr>
          <w:t>Best practice for ensuring the efficient supply and distribution of medicines to patients</w:t>
        </w:r>
      </w:hyperlink>
      <w:r w:rsidRPr="00C63172">
        <w:rPr>
          <w:rFonts w:ascii="Frutiger 45 Light" w:hAnsi="Frutiger 45 Light" w:cs="Helv"/>
          <w:i/>
          <w:color w:val="000000"/>
          <w:sz w:val="20"/>
        </w:rPr>
        <w:t>)</w:t>
      </w:r>
      <w:r w:rsidRPr="00652832">
        <w:rPr>
          <w:rFonts w:ascii="Frutiger 45 Light" w:hAnsi="Frutiger 45 Light" w:cs="Helv"/>
          <w:color w:val="000000"/>
          <w:sz w:val="20"/>
        </w:rPr>
        <w:t xml:space="preserve"> </w:t>
      </w:r>
      <w:r w:rsidRPr="00652832">
        <w:rPr>
          <w:rFonts w:ascii="Frutiger 45 Light" w:hAnsi="Frutiger 45 Light" w:cs="Helvetica"/>
          <w:sz w:val="20"/>
          <w:lang w:eastAsia="en-US"/>
        </w:rPr>
        <w:t>that</w:t>
      </w:r>
      <w:r w:rsidRPr="00BC2FD5">
        <w:rPr>
          <w:rFonts w:ascii="Frutiger 45 Light" w:hAnsi="Frutiger 45 Light" w:cs="Helvetica"/>
          <w:sz w:val="20"/>
          <w:lang w:eastAsia="en-US"/>
        </w:rPr>
        <w:t xml:space="preserve"> sets out the key legal and ethical obligations on manufacturers, wholesalers, NHS Trusts, registered pharmacies and dispensing doctors in relation to the supply and trading of medicines. </w:t>
      </w:r>
    </w:p>
    <w:p w:rsidR="00216564"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cs="Helvetica"/>
          <w:sz w:val="20"/>
          <w:lang w:eastAsia="en-US"/>
        </w:rPr>
      </w:pPr>
    </w:p>
    <w:p w:rsidR="00216564"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cs="Helvetica"/>
          <w:sz w:val="20"/>
          <w:lang w:eastAsia="en-US"/>
        </w:rPr>
      </w:pPr>
      <w:r>
        <w:rPr>
          <w:rFonts w:ascii="Frutiger 45 Light" w:hAnsi="Frutiger 45 Light" w:cs="Helvetica"/>
          <w:sz w:val="20"/>
          <w:lang w:eastAsia="en-US"/>
        </w:rPr>
        <w:t>However, there is a growing concern about this issue and the reason for the shortages are often given as  ‘manufacturing problems’, but we believe this may also be due to the bulk buying of stocks of drugs in the UK and reselling of them in Europe at a profit</w:t>
      </w:r>
      <w:r w:rsidRPr="00BC2FD5">
        <w:rPr>
          <w:rFonts w:ascii="Frutiger 45 Light" w:hAnsi="Frutiger 45 Light" w:cs="Helvetica"/>
          <w:sz w:val="20"/>
          <w:lang w:eastAsia="en-US"/>
        </w:rPr>
        <w:t>.</w:t>
      </w:r>
      <w:r>
        <w:rPr>
          <w:rFonts w:ascii="Frutiger 45 Light" w:hAnsi="Frutiger 45 Light" w:cs="Helvetica"/>
          <w:sz w:val="20"/>
          <w:lang w:eastAsia="en-US"/>
        </w:rPr>
        <w:t xml:space="preserve"> The GPC is concerned about the lack of action taken by the DH and has raised this issue with them again.</w:t>
      </w:r>
    </w:p>
    <w:p w:rsidR="00216564" w:rsidRPr="00BC2FD5" w:rsidRDefault="00216564" w:rsidP="00A14DBD">
      <w:pPr>
        <w:rPr>
          <w:rFonts w:ascii="Frutiger 45 Light" w:hAnsi="Frutiger 45 Light"/>
          <w:b/>
          <w:sz w:val="20"/>
          <w:u w:val="single"/>
        </w:rPr>
      </w:pPr>
    </w:p>
    <w:p w:rsidR="00216564" w:rsidRPr="00A14DBD" w:rsidRDefault="00216564" w:rsidP="00A14DBD">
      <w:pPr>
        <w:rPr>
          <w:rFonts w:ascii="Frutiger 45 Light" w:hAnsi="Frutiger 45 Light" w:cs="Tms Rmn"/>
          <w:b/>
          <w:color w:val="000000"/>
          <w:sz w:val="20"/>
        </w:rPr>
      </w:pPr>
      <w:r w:rsidRPr="00A14DBD">
        <w:rPr>
          <w:rFonts w:ascii="Frutiger 45 Light" w:hAnsi="Frutiger 45 Light"/>
          <w:b/>
          <w:sz w:val="20"/>
        </w:rPr>
        <w:t>Non-GP prescribing</w:t>
      </w:r>
    </w:p>
    <w:p w:rsidR="00216564" w:rsidRPr="00BC2FD5" w:rsidRDefault="00216564" w:rsidP="00A14DBD">
      <w:pPr>
        <w:autoSpaceDE w:val="0"/>
        <w:autoSpaceDN w:val="0"/>
        <w:adjustRightInd w:val="0"/>
        <w:rPr>
          <w:rFonts w:ascii="Frutiger 45 Light" w:hAnsi="Frutiger 45 Light" w:cs="Tms Rmn"/>
          <w:color w:val="000000"/>
          <w:sz w:val="20"/>
        </w:rPr>
      </w:pPr>
      <w:r w:rsidRPr="00BC2FD5">
        <w:rPr>
          <w:rFonts w:ascii="Frutiger 45 Light" w:hAnsi="Frutiger 45 Light" w:cs="Tms Rmn"/>
          <w:color w:val="000000"/>
          <w:sz w:val="20"/>
        </w:rPr>
        <w:t xml:space="preserve">When a non-GP prescriber initiates a new drug they accept responsibility for that prescription, but they usually have no method of reissuing repeats and that responsibility invariably falls on GPs. When faced with a request from the patient for a repeat prescription, </w:t>
      </w:r>
      <w:r>
        <w:rPr>
          <w:rFonts w:ascii="Frutiger 45 Light" w:hAnsi="Frutiger 45 Light" w:cs="Tms Rmn"/>
          <w:color w:val="000000"/>
          <w:sz w:val="20"/>
        </w:rPr>
        <w:t>GPs should</w:t>
      </w:r>
      <w:r w:rsidRPr="00BC2FD5">
        <w:rPr>
          <w:rFonts w:ascii="Frutiger 45 Light" w:hAnsi="Frutiger 45 Light" w:cs="Tms Rmn"/>
          <w:color w:val="000000"/>
          <w:sz w:val="20"/>
        </w:rPr>
        <w:t xml:space="preserve"> review the patient and set up a repeat prescription</w:t>
      </w:r>
      <w:r>
        <w:rPr>
          <w:rFonts w:ascii="Frutiger 45 Light" w:hAnsi="Frutiger 45 Light" w:cs="Tms Rmn"/>
          <w:color w:val="000000"/>
          <w:sz w:val="20"/>
        </w:rPr>
        <w:t xml:space="preserve"> if appropriate</w:t>
      </w:r>
      <w:r w:rsidRPr="00BC2FD5">
        <w:rPr>
          <w:rFonts w:ascii="Frutiger 45 Light" w:hAnsi="Frutiger 45 Light" w:cs="Tms Rmn"/>
          <w:color w:val="000000"/>
          <w:sz w:val="20"/>
        </w:rPr>
        <w:t xml:space="preserve"> or refer the patient back to initial prescriber. </w:t>
      </w:r>
    </w:p>
    <w:p w:rsidR="00216564" w:rsidRPr="00BC2FD5" w:rsidRDefault="00216564" w:rsidP="00A14DBD">
      <w:pPr>
        <w:autoSpaceDE w:val="0"/>
        <w:autoSpaceDN w:val="0"/>
        <w:adjustRightInd w:val="0"/>
        <w:rPr>
          <w:rFonts w:ascii="Frutiger 45 Light" w:hAnsi="Frutiger 45 Light" w:cs="Tms Rmn"/>
          <w:color w:val="000000"/>
          <w:sz w:val="20"/>
        </w:rPr>
      </w:pPr>
    </w:p>
    <w:p w:rsidR="00216564" w:rsidRDefault="00216564" w:rsidP="00A14DBD">
      <w:pPr>
        <w:autoSpaceDE w:val="0"/>
        <w:autoSpaceDN w:val="0"/>
        <w:adjustRightInd w:val="0"/>
        <w:rPr>
          <w:rFonts w:ascii="Frutiger 45 Light" w:hAnsi="Frutiger 45 Light" w:cs="Tms Rmn"/>
          <w:color w:val="000000"/>
          <w:sz w:val="20"/>
        </w:rPr>
      </w:pPr>
      <w:r w:rsidRPr="00BC2FD5">
        <w:rPr>
          <w:rFonts w:ascii="Frutiger 45 Light" w:hAnsi="Frutiger 45 Light" w:cs="Tms Rmn"/>
          <w:color w:val="000000"/>
          <w:sz w:val="20"/>
        </w:rPr>
        <w:t>Good working practice would advise that anything prescribed for long term</w:t>
      </w:r>
      <w:r>
        <w:rPr>
          <w:rFonts w:ascii="Frutiger 45 Light" w:hAnsi="Frutiger 45 Light" w:cs="Tms Rmn"/>
          <w:color w:val="000000"/>
          <w:sz w:val="20"/>
        </w:rPr>
        <w:t xml:space="preserve"> prescription</w:t>
      </w:r>
      <w:r w:rsidRPr="00BC2FD5">
        <w:rPr>
          <w:rFonts w:ascii="Frutiger 45 Light" w:hAnsi="Frutiger 45 Light" w:cs="Tms Rmn"/>
          <w:color w:val="000000"/>
          <w:sz w:val="20"/>
        </w:rPr>
        <w:t xml:space="preserve"> should be notified to those likely to continue the medication (i.e. the GP).  The responsibility for checking interactions remains with the prescriber who should take a full drug history if they do not have acces</w:t>
      </w:r>
      <w:r>
        <w:rPr>
          <w:rFonts w:ascii="Frutiger 45 Light" w:hAnsi="Frutiger 45 Light" w:cs="Tms Rmn"/>
          <w:color w:val="000000"/>
          <w:sz w:val="20"/>
        </w:rPr>
        <w:t>s to the main clinical record.</w:t>
      </w:r>
      <w:r w:rsidRPr="0045791A">
        <w:rPr>
          <w:rFonts w:ascii="Frutiger 45 Light" w:hAnsi="Frutiger 45 Light" w:cs="Tms Rmn"/>
          <w:color w:val="000000"/>
          <w:sz w:val="20"/>
        </w:rPr>
        <w:t xml:space="preserve"> </w:t>
      </w:r>
      <w:r>
        <w:rPr>
          <w:rFonts w:ascii="Frutiger 45 Light" w:hAnsi="Frutiger 45 Light" w:cs="Tms Rmn"/>
          <w:color w:val="000000"/>
          <w:sz w:val="20"/>
        </w:rPr>
        <w:t>[See also FAQs on supplementary and independent prescribers]</w:t>
      </w:r>
    </w:p>
    <w:p w:rsidR="00216564" w:rsidRDefault="00216564" w:rsidP="00A14DBD">
      <w:pPr>
        <w:autoSpaceDE w:val="0"/>
        <w:autoSpaceDN w:val="0"/>
        <w:adjustRightInd w:val="0"/>
        <w:rPr>
          <w:rFonts w:ascii="Frutiger 45 Light" w:hAnsi="Frutiger 45 Light" w:cs="Tms Rmn"/>
          <w:color w:val="000000"/>
          <w:sz w:val="20"/>
        </w:rPr>
      </w:pPr>
    </w:p>
    <w:p w:rsidR="00216564" w:rsidRPr="00BC2FD5" w:rsidRDefault="00216564" w:rsidP="0091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rutiger 45 Light" w:hAnsi="Frutiger 45 Light" w:cs="Helvetica"/>
          <w:b/>
          <w:sz w:val="20"/>
          <w:lang w:eastAsia="en-US"/>
        </w:rPr>
      </w:pPr>
      <w:r w:rsidRPr="00BC2FD5">
        <w:rPr>
          <w:rFonts w:ascii="Frutiger 45 Light" w:hAnsi="Frutiger 45 Light" w:cs="Helvetica"/>
          <w:b/>
          <w:sz w:val="20"/>
          <w:lang w:eastAsia="en-US"/>
        </w:rPr>
        <w:t xml:space="preserve">Prescribing </w:t>
      </w:r>
      <w:r>
        <w:rPr>
          <w:rFonts w:ascii="Frutiger 45 Light" w:hAnsi="Frutiger 45 Light" w:cs="Helvetica"/>
          <w:b/>
          <w:sz w:val="20"/>
          <w:lang w:eastAsia="en-US"/>
        </w:rPr>
        <w:t>n</w:t>
      </w:r>
      <w:r w:rsidRPr="00BC2FD5">
        <w:rPr>
          <w:rFonts w:ascii="Frutiger 45 Light" w:hAnsi="Frutiger 45 Light" w:cs="Helvetica"/>
          <w:b/>
          <w:sz w:val="20"/>
          <w:lang w:eastAsia="en-US"/>
        </w:rPr>
        <w:t>umbers for GPs</w:t>
      </w:r>
    </w:p>
    <w:p w:rsidR="00216564" w:rsidRPr="00BC2FD5" w:rsidRDefault="00216564" w:rsidP="004E140E">
      <w:pPr>
        <w:rPr>
          <w:rFonts w:ascii="Frutiger 45 Light" w:hAnsi="Frutiger 45 Light" w:cs="Helvetica"/>
          <w:sz w:val="20"/>
          <w:lang w:eastAsia="en-US"/>
        </w:rPr>
      </w:pPr>
      <w:r w:rsidRPr="00BC2FD5">
        <w:rPr>
          <w:rFonts w:ascii="Frutiger 45 Light" w:hAnsi="Frutiger 45 Light" w:cs="Helvetica"/>
          <w:sz w:val="20"/>
          <w:lang w:eastAsia="en-US"/>
        </w:rPr>
        <w:t>Following pressure from the GPC,</w:t>
      </w:r>
      <w:r>
        <w:rPr>
          <w:rFonts w:ascii="Frutiger 45 Light" w:hAnsi="Frutiger 45 Light" w:cs="Helvetica"/>
          <w:sz w:val="20"/>
          <w:lang w:eastAsia="en-US"/>
        </w:rPr>
        <w:t xml:space="preserve"> from 2007, </w:t>
      </w:r>
      <w:r w:rsidRPr="00BC2FD5">
        <w:rPr>
          <w:rFonts w:ascii="Frutiger 45 Light" w:hAnsi="Frutiger 45 Light" w:cs="Helvetica"/>
          <w:sz w:val="20"/>
          <w:lang w:eastAsia="en-US"/>
        </w:rPr>
        <w:t xml:space="preserve">salaried GPs </w:t>
      </w:r>
      <w:r>
        <w:rPr>
          <w:rFonts w:ascii="Frutiger 45 Light" w:hAnsi="Frutiger 45 Light" w:cs="Helvetica"/>
          <w:sz w:val="20"/>
          <w:lang w:eastAsia="en-US"/>
        </w:rPr>
        <w:t>have been</w:t>
      </w:r>
      <w:r w:rsidRPr="00BC2FD5">
        <w:rPr>
          <w:rFonts w:ascii="Frutiger 45 Light" w:hAnsi="Frutiger 45 Light" w:cs="Helvetica"/>
          <w:sz w:val="20"/>
          <w:lang w:eastAsia="en-US"/>
        </w:rPr>
        <w:t xml:space="preserve"> entitled to have their own prescribing number. Primary Care Organisations (PCOs) can apply to the NHS Information Centre (GMS Team) for an individual unique number for each of the salaried GPs on their Performers' List. We therefore advise salaried GPs to contact their PCO for a prescribing number. </w:t>
      </w:r>
      <w:r w:rsidRPr="0064307A">
        <w:rPr>
          <w:rFonts w:ascii="Frutiger 45 Light" w:hAnsi="Frutiger 45 Light"/>
          <w:sz w:val="20"/>
        </w:rPr>
        <w:t xml:space="preserve">We continue to make representations for </w:t>
      </w:r>
      <w:r>
        <w:rPr>
          <w:rFonts w:ascii="Frutiger 45 Light" w:hAnsi="Frutiger 45 Light"/>
          <w:sz w:val="20"/>
        </w:rPr>
        <w:t>all</w:t>
      </w:r>
      <w:r w:rsidRPr="0064307A">
        <w:rPr>
          <w:rFonts w:ascii="Frutiger 45 Light" w:hAnsi="Frutiger 45 Light"/>
          <w:sz w:val="20"/>
        </w:rPr>
        <w:t xml:space="preserve"> GPs to have a unique </w:t>
      </w:r>
      <w:r>
        <w:rPr>
          <w:rFonts w:ascii="Frutiger 45 Light" w:hAnsi="Frutiger 45 Light"/>
          <w:sz w:val="20"/>
        </w:rPr>
        <w:t xml:space="preserve">identifier for their </w:t>
      </w:r>
      <w:r w:rsidRPr="0064307A">
        <w:rPr>
          <w:rFonts w:ascii="Frutiger 45 Light" w:hAnsi="Frutiger 45 Light"/>
          <w:sz w:val="20"/>
        </w:rPr>
        <w:t>prescribing</w:t>
      </w:r>
      <w:r>
        <w:rPr>
          <w:rFonts w:ascii="Frutiger 45 Light" w:hAnsi="Frutiger 45 Light"/>
          <w:sz w:val="20"/>
        </w:rPr>
        <w:t>, which will be particularly important with the introduction of revalidation</w:t>
      </w:r>
      <w:r w:rsidRPr="0064307A">
        <w:rPr>
          <w:rFonts w:ascii="Frutiger 45 Light" w:hAnsi="Frutiger 45 Light"/>
          <w:sz w:val="20"/>
        </w:rPr>
        <w:t>.</w:t>
      </w:r>
    </w:p>
    <w:p w:rsidR="00216564" w:rsidRPr="00BC2FD5" w:rsidRDefault="00216564" w:rsidP="009137B4">
      <w:pPr>
        <w:rPr>
          <w:rFonts w:ascii="Frutiger 45 Light" w:hAnsi="Frutiger 45 Light"/>
          <w:b/>
          <w:sz w:val="20"/>
          <w:u w:val="single"/>
        </w:rPr>
      </w:pPr>
    </w:p>
    <w:p w:rsidR="00216564" w:rsidRPr="00BC2FD5" w:rsidRDefault="00216564" w:rsidP="009137B4">
      <w:pPr>
        <w:rPr>
          <w:rFonts w:ascii="Frutiger 45 Light" w:hAnsi="Frutiger 45 Light" w:cs="Arial"/>
          <w:b/>
          <w:sz w:val="20"/>
          <w:lang w:eastAsia="en-US"/>
        </w:rPr>
      </w:pPr>
      <w:r w:rsidRPr="00BC2FD5">
        <w:rPr>
          <w:rFonts w:ascii="Frutiger 45 Light" w:hAnsi="Frutiger 45 Light" w:cs="Arial"/>
          <w:b/>
          <w:sz w:val="20"/>
          <w:lang w:eastAsia="en-US"/>
        </w:rPr>
        <w:t xml:space="preserve">Prescribing </w:t>
      </w:r>
      <w:r>
        <w:rPr>
          <w:rFonts w:ascii="Frutiger 45 Light" w:hAnsi="Frutiger 45 Light" w:cs="Arial"/>
          <w:b/>
          <w:sz w:val="20"/>
          <w:lang w:eastAsia="en-US"/>
        </w:rPr>
        <w:t>i</w:t>
      </w:r>
      <w:r w:rsidRPr="00BC2FD5">
        <w:rPr>
          <w:rFonts w:ascii="Frutiger 45 Light" w:hAnsi="Frutiger 45 Light" w:cs="Arial"/>
          <w:b/>
          <w:sz w:val="20"/>
          <w:lang w:eastAsia="en-US"/>
        </w:rPr>
        <w:t xml:space="preserve">ncentive </w:t>
      </w:r>
      <w:r>
        <w:rPr>
          <w:rFonts w:ascii="Frutiger 45 Light" w:hAnsi="Frutiger 45 Light" w:cs="Arial"/>
          <w:b/>
          <w:sz w:val="20"/>
          <w:lang w:eastAsia="en-US"/>
        </w:rPr>
        <w:t>s</w:t>
      </w:r>
      <w:r w:rsidRPr="00BC2FD5">
        <w:rPr>
          <w:rFonts w:ascii="Frutiger 45 Light" w:hAnsi="Frutiger 45 Light" w:cs="Arial"/>
          <w:b/>
          <w:sz w:val="20"/>
          <w:lang w:eastAsia="en-US"/>
        </w:rPr>
        <w:t>chemes</w:t>
      </w:r>
    </w:p>
    <w:p w:rsidR="00216564" w:rsidRPr="00BC2FD5" w:rsidRDefault="00216564" w:rsidP="0045791A">
      <w:pPr>
        <w:rPr>
          <w:rFonts w:ascii="Frutiger 45 Light" w:hAnsi="Frutiger 45 Light" w:cs="Verdana"/>
          <w:sz w:val="20"/>
          <w:lang w:eastAsia="en-US"/>
        </w:rPr>
      </w:pPr>
      <w:r w:rsidRPr="00BC2FD5">
        <w:rPr>
          <w:rFonts w:ascii="Frutiger 45 Light" w:hAnsi="Frutiger 45 Light" w:cs="Arial"/>
          <w:sz w:val="20"/>
          <w:lang w:eastAsia="en-US"/>
        </w:rPr>
        <w:t xml:space="preserve">Prescribing incentive schemes are </w:t>
      </w:r>
      <w:r>
        <w:rPr>
          <w:rFonts w:ascii="Frutiger 45 Light" w:hAnsi="Frutiger 45 Light" w:cs="Arial"/>
          <w:sz w:val="20"/>
          <w:lang w:eastAsia="en-US"/>
        </w:rPr>
        <w:t>implemented in some areas to reward</w:t>
      </w:r>
      <w:r w:rsidRPr="00571C1D">
        <w:rPr>
          <w:rFonts w:ascii="Frutiger 45 Light" w:hAnsi="Frutiger 45 Light" w:cs="Arial"/>
          <w:sz w:val="20"/>
          <w:lang w:eastAsia="en-US"/>
        </w:rPr>
        <w:t xml:space="preserve"> practices</w:t>
      </w:r>
      <w:r>
        <w:rPr>
          <w:rFonts w:ascii="Frutiger 45 Light" w:hAnsi="Frutiger 45 Light" w:cs="Arial"/>
          <w:sz w:val="20"/>
          <w:lang w:eastAsia="en-US"/>
        </w:rPr>
        <w:t xml:space="preserve"> for cost effective prescribing.</w:t>
      </w:r>
      <w:r>
        <w:rPr>
          <w:rFonts w:ascii="Frutiger 45 Light" w:hAnsi="Frutiger 45 Light" w:cs="Verdana"/>
          <w:bCs/>
          <w:sz w:val="20"/>
          <w:lang w:eastAsia="en-US"/>
        </w:rPr>
        <w:t xml:space="preserve"> </w:t>
      </w:r>
      <w:r>
        <w:rPr>
          <w:rFonts w:ascii="Frutiger 45 Light" w:hAnsi="Frutiger 45 Light" w:cs="Verdana"/>
          <w:sz w:val="20"/>
          <w:lang w:eastAsia="en-US"/>
        </w:rPr>
        <w:t xml:space="preserve">GPs should be aware of the costs involved and ensure ethical consideration when signing up to schemes. </w:t>
      </w:r>
      <w:r w:rsidRPr="00BC2FD5">
        <w:rPr>
          <w:rFonts w:ascii="Frutiger 45 Light" w:hAnsi="Frutiger 45 Light" w:cs="Verdana"/>
          <w:bCs/>
          <w:sz w:val="20"/>
          <w:lang w:eastAsia="en-US"/>
        </w:rPr>
        <w:t>The GPC supports</w:t>
      </w:r>
      <w:r w:rsidRPr="00BC2FD5">
        <w:rPr>
          <w:rFonts w:ascii="Frutiger 45 Light" w:hAnsi="Frutiger 45 Light" w:cs="Verdana"/>
          <w:sz w:val="20"/>
          <w:lang w:eastAsia="en-US"/>
        </w:rPr>
        <w:t xml:space="preserve"> prescribing incentive schemes where they are evidence-based and introduced with the support of local GPs.</w:t>
      </w:r>
      <w:r w:rsidRPr="0045791A">
        <w:rPr>
          <w:rFonts w:ascii="Frutiger 45 Light" w:hAnsi="Frutiger 45 Light" w:cs="Verdana"/>
          <w:sz w:val="20"/>
          <w:lang w:eastAsia="en-US"/>
        </w:rPr>
        <w:t xml:space="preserve"> </w:t>
      </w:r>
      <w:r>
        <w:rPr>
          <w:rFonts w:ascii="Frutiger 45 Light" w:hAnsi="Frutiger 45 Light" w:cs="Verdana"/>
          <w:sz w:val="20"/>
          <w:lang w:eastAsia="en-US"/>
        </w:rPr>
        <w:t>For further advice see the GMC guidance</w:t>
      </w:r>
      <w:r w:rsidRPr="004E140E">
        <w:rPr>
          <w:rFonts w:ascii="Frutiger 45 Light" w:hAnsi="Frutiger 45 Light" w:cs="Verdana"/>
          <w:i/>
          <w:sz w:val="20"/>
          <w:lang w:eastAsia="en-US"/>
        </w:rPr>
        <w:t xml:space="preserve"> </w:t>
      </w:r>
      <w:hyperlink r:id="rId16" w:history="1">
        <w:r w:rsidRPr="004E140E">
          <w:rPr>
            <w:rStyle w:val="Hyperlink"/>
            <w:rFonts w:ascii="Frutiger 45 Light" w:hAnsi="Frutiger 45 Light" w:cs="Verdana"/>
            <w:i/>
            <w:sz w:val="20"/>
            <w:lang w:eastAsia="en-US"/>
          </w:rPr>
          <w:t>Good Medical Practice</w:t>
        </w:r>
      </w:hyperlink>
      <w:r>
        <w:rPr>
          <w:rFonts w:ascii="Frutiger 45 Light" w:hAnsi="Frutiger 45 Light" w:cs="Verdana"/>
          <w:sz w:val="20"/>
          <w:lang w:eastAsia="en-US"/>
        </w:rPr>
        <w:t xml:space="preserve"> about good clinical care and </w:t>
      </w:r>
      <w:hyperlink r:id="rId17" w:history="1">
        <w:r w:rsidRPr="00F209AA">
          <w:rPr>
            <w:rStyle w:val="Hyperlink"/>
            <w:rFonts w:ascii="Frutiger 45 Light" w:hAnsi="Frutiger 45 Light" w:cs="Verdana"/>
            <w:i/>
            <w:sz w:val="20"/>
            <w:lang w:eastAsia="en-US"/>
          </w:rPr>
          <w:t>Good practice in prescribing and managing medicines</w:t>
        </w:r>
        <w:r w:rsidRPr="00F209AA">
          <w:rPr>
            <w:rStyle w:val="Hyperlink"/>
          </w:rPr>
          <w:t xml:space="preserve"> </w:t>
        </w:r>
        <w:r w:rsidRPr="00F209AA">
          <w:rPr>
            <w:rStyle w:val="Hyperlink"/>
            <w:rFonts w:ascii="Frutiger 45 Light" w:hAnsi="Frutiger 45 Light" w:cs="Verdana"/>
            <w:i/>
            <w:sz w:val="20"/>
            <w:lang w:eastAsia="en-US"/>
          </w:rPr>
          <w:t>and devices</w:t>
        </w:r>
      </w:hyperlink>
      <w:r w:rsidRPr="004E140E">
        <w:rPr>
          <w:rFonts w:ascii="Frutiger 45 Light" w:hAnsi="Frutiger 45 Light" w:cs="Verdana"/>
          <w:i/>
          <w:sz w:val="20"/>
          <w:lang w:eastAsia="en-US"/>
        </w:rPr>
        <w:t>.</w:t>
      </w:r>
    </w:p>
    <w:p w:rsidR="00216564" w:rsidRPr="00BC2FD5" w:rsidRDefault="00216564" w:rsidP="009137B4">
      <w:pPr>
        <w:rPr>
          <w:rFonts w:ascii="Frutiger 45 Light" w:hAnsi="Frutiger 45 Light" w:cs="Verdana"/>
          <w:sz w:val="20"/>
          <w:lang w:eastAsia="en-US"/>
        </w:rPr>
      </w:pPr>
    </w:p>
    <w:p w:rsidR="00216564" w:rsidRPr="00BC2FD5" w:rsidRDefault="00216564" w:rsidP="009137B4">
      <w:pPr>
        <w:rPr>
          <w:rFonts w:ascii="Frutiger 45 Light" w:hAnsi="Frutiger 45 Light"/>
          <w:b/>
          <w:sz w:val="20"/>
        </w:rPr>
      </w:pPr>
      <w:r w:rsidRPr="00BC2FD5">
        <w:rPr>
          <w:rFonts w:ascii="Frutiger 45 Light" w:hAnsi="Frutiger 45 Light"/>
          <w:b/>
          <w:sz w:val="20"/>
        </w:rPr>
        <w:t>Prescribing advice</w:t>
      </w:r>
    </w:p>
    <w:p w:rsidR="00216564" w:rsidRPr="00BC2FD5" w:rsidRDefault="00216564" w:rsidP="009137B4">
      <w:pPr>
        <w:rPr>
          <w:rFonts w:ascii="Frutiger 45 Light" w:hAnsi="Frutiger 45 Light"/>
          <w:b/>
          <w:sz w:val="20"/>
          <w:u w:val="single"/>
        </w:rPr>
      </w:pPr>
      <w:r w:rsidRPr="00BC2FD5">
        <w:rPr>
          <w:rFonts w:ascii="Frutiger 45 Light" w:hAnsi="Frutiger 45 Light"/>
          <w:sz w:val="20"/>
        </w:rPr>
        <w:t xml:space="preserve">Some practices </w:t>
      </w:r>
      <w:r>
        <w:rPr>
          <w:rFonts w:ascii="Frutiger 45 Light" w:hAnsi="Frutiger 45 Light"/>
          <w:sz w:val="20"/>
        </w:rPr>
        <w:t xml:space="preserve">and GPs </w:t>
      </w:r>
      <w:r w:rsidRPr="00BC2FD5">
        <w:rPr>
          <w:rFonts w:ascii="Frutiger 45 Light" w:hAnsi="Frutiger 45 Light"/>
          <w:sz w:val="20"/>
        </w:rPr>
        <w:t>may wish to use prescribing decision support software, for example Script</w:t>
      </w:r>
      <w:r>
        <w:rPr>
          <w:rFonts w:ascii="Frutiger 45 Light" w:hAnsi="Frutiger 45 Light"/>
          <w:sz w:val="20"/>
        </w:rPr>
        <w:t>S</w:t>
      </w:r>
      <w:r w:rsidRPr="00BC2FD5">
        <w:rPr>
          <w:rFonts w:ascii="Frutiger 45 Light" w:hAnsi="Frutiger 45 Light"/>
          <w:sz w:val="20"/>
        </w:rPr>
        <w:t>witch</w:t>
      </w:r>
      <w:r>
        <w:rPr>
          <w:rFonts w:ascii="Frutiger 45 Light" w:hAnsi="Frutiger 45 Light"/>
          <w:sz w:val="20"/>
        </w:rPr>
        <w:t xml:space="preserve"> and EMISweb</w:t>
      </w:r>
      <w:r w:rsidRPr="00BC2FD5">
        <w:rPr>
          <w:rFonts w:ascii="Frutiger 45 Light" w:hAnsi="Frutiger 45 Light"/>
          <w:sz w:val="20"/>
        </w:rPr>
        <w:t>. This provides GPs with national and locally authored patient safety information messages, drug switch recommendations and other prescribing information. Practices do not have to use this software if they cho</w:t>
      </w:r>
      <w:r>
        <w:rPr>
          <w:rFonts w:ascii="Frutiger 45 Light" w:hAnsi="Frutiger 45 Light"/>
          <w:sz w:val="20"/>
        </w:rPr>
        <w:t>o</w:t>
      </w:r>
      <w:r w:rsidRPr="00BC2FD5">
        <w:rPr>
          <w:rFonts w:ascii="Frutiger 45 Light" w:hAnsi="Frutiger 45 Light"/>
          <w:sz w:val="20"/>
        </w:rPr>
        <w:t>se not to and PCOs</w:t>
      </w:r>
      <w:r>
        <w:rPr>
          <w:rFonts w:ascii="Frutiger 45 Light" w:hAnsi="Frutiger 45 Light"/>
          <w:sz w:val="20"/>
        </w:rPr>
        <w:t xml:space="preserve"> / CCGs </w:t>
      </w:r>
      <w:r w:rsidRPr="00BC2FD5">
        <w:rPr>
          <w:rFonts w:ascii="Frutiger 45 Light" w:hAnsi="Frutiger 45 Light"/>
          <w:sz w:val="20"/>
        </w:rPr>
        <w:t>should not place undue pressure on them to install this software.</w:t>
      </w:r>
      <w:r w:rsidRPr="00D30A61">
        <w:rPr>
          <w:rFonts w:ascii="Frutiger 45 Light" w:hAnsi="Frutiger 45 Light"/>
          <w:sz w:val="20"/>
        </w:rPr>
        <w:t xml:space="preserve"> GPs must ensure that their prescribing decisions are in </w:t>
      </w:r>
      <w:r w:rsidRPr="00BC2FD5">
        <w:rPr>
          <w:rFonts w:ascii="Frutiger 45 Light" w:hAnsi="Frutiger 45 Light"/>
          <w:sz w:val="20"/>
        </w:rPr>
        <w:t>the patient’s best interest</w:t>
      </w:r>
      <w:r>
        <w:rPr>
          <w:rFonts w:ascii="Frutiger 45 Light" w:hAnsi="Frutiger 45 Light"/>
          <w:sz w:val="20"/>
        </w:rPr>
        <w:t>s</w:t>
      </w:r>
      <w:r w:rsidRPr="00BC2FD5">
        <w:rPr>
          <w:rFonts w:ascii="Frutiger 45 Light" w:hAnsi="Frutiger 45 Light"/>
          <w:sz w:val="20"/>
        </w:rPr>
        <w:t xml:space="preserve"> and must be fully explained to the patient. </w:t>
      </w:r>
    </w:p>
    <w:p w:rsidR="00216564" w:rsidRDefault="00216564" w:rsidP="00A14DBD">
      <w:pPr>
        <w:rPr>
          <w:rFonts w:ascii="Frutiger 45 Light" w:hAnsi="Frutiger 45 Light" w:cs="Verdana"/>
          <w:b/>
          <w:sz w:val="20"/>
          <w:lang w:eastAsia="en-US"/>
        </w:rPr>
      </w:pPr>
    </w:p>
    <w:p w:rsidR="00216564" w:rsidRDefault="00216564" w:rsidP="00696AFD">
      <w:pPr>
        <w:rPr>
          <w:rFonts w:ascii="Frutiger 45 Light" w:hAnsi="Frutiger 45 Light" w:cs="Verdana"/>
          <w:b/>
          <w:sz w:val="20"/>
          <w:lang w:eastAsia="en-US"/>
        </w:rPr>
      </w:pPr>
      <w:r>
        <w:rPr>
          <w:rFonts w:ascii="Frutiger 45 Light" w:hAnsi="Frutiger 45 Light" w:cs="Verdana"/>
          <w:b/>
          <w:sz w:val="20"/>
          <w:lang w:eastAsia="en-US"/>
        </w:rPr>
        <w:t>Requests to transcribe medication directions</w:t>
      </w:r>
    </w:p>
    <w:p w:rsidR="00216564" w:rsidRPr="00696AFD" w:rsidRDefault="00216564" w:rsidP="00696AFD">
      <w:pPr>
        <w:rPr>
          <w:rFonts w:ascii="Frutiger 45 Light" w:hAnsi="Frutiger 45 Light" w:cs="Verdana"/>
          <w:sz w:val="20"/>
          <w:lang w:eastAsia="en-US"/>
        </w:rPr>
      </w:pPr>
      <w:r>
        <w:rPr>
          <w:rFonts w:ascii="Frutiger 45 Light" w:hAnsi="Frutiger 45 Light" w:cs="Verdana"/>
          <w:sz w:val="20"/>
          <w:lang w:eastAsia="en-US"/>
        </w:rPr>
        <w:t xml:space="preserve">Some </w:t>
      </w:r>
      <w:r w:rsidRPr="00696AFD">
        <w:rPr>
          <w:rFonts w:ascii="Frutiger 45 Light" w:hAnsi="Frutiger 45 Light" w:cs="Verdana"/>
          <w:sz w:val="20"/>
          <w:lang w:eastAsia="en-US"/>
        </w:rPr>
        <w:t xml:space="preserve">community hospitals and care homes </w:t>
      </w:r>
      <w:r>
        <w:rPr>
          <w:rFonts w:ascii="Frutiger 45 Light" w:hAnsi="Frutiger 45 Light" w:cs="Verdana"/>
          <w:sz w:val="20"/>
          <w:lang w:eastAsia="en-US"/>
        </w:rPr>
        <w:t xml:space="preserve">are </w:t>
      </w:r>
      <w:r w:rsidRPr="00696AFD">
        <w:rPr>
          <w:rFonts w:ascii="Frutiger 45 Light" w:hAnsi="Frutiger 45 Light" w:cs="Verdana"/>
          <w:sz w:val="20"/>
          <w:lang w:eastAsia="en-US"/>
        </w:rPr>
        <w:t xml:space="preserve">refusing to accept verbal </w:t>
      </w:r>
      <w:r>
        <w:rPr>
          <w:rFonts w:ascii="Frutiger 45 Light" w:hAnsi="Frutiger 45 Light" w:cs="Verdana"/>
          <w:sz w:val="20"/>
          <w:lang w:eastAsia="en-US"/>
        </w:rPr>
        <w:t xml:space="preserve">orders </w:t>
      </w:r>
      <w:r w:rsidRPr="00696AFD">
        <w:rPr>
          <w:rFonts w:ascii="Frutiger 45 Light" w:hAnsi="Frutiger 45 Light" w:cs="Verdana"/>
          <w:sz w:val="20"/>
          <w:lang w:eastAsia="en-US"/>
        </w:rPr>
        <w:t xml:space="preserve">or faxed </w:t>
      </w:r>
      <w:r>
        <w:rPr>
          <w:rFonts w:ascii="Frutiger 45 Light" w:hAnsi="Frutiger 45 Light" w:cs="Verdana"/>
          <w:sz w:val="20"/>
          <w:lang w:eastAsia="en-US"/>
        </w:rPr>
        <w:t>directions based o</w:t>
      </w:r>
      <w:r w:rsidRPr="00696AFD">
        <w:rPr>
          <w:rFonts w:ascii="Frutiger 45 Light" w:hAnsi="Frutiger 45 Light" w:cs="Verdana"/>
          <w:sz w:val="20"/>
          <w:lang w:eastAsia="en-US"/>
        </w:rPr>
        <w:t xml:space="preserve">n the Nursing and Midwifery Council guidance </w:t>
      </w:r>
      <w:hyperlink r:id="rId18" w:history="1">
        <w:r w:rsidRPr="00D149F0">
          <w:rPr>
            <w:rStyle w:val="Hyperlink"/>
            <w:rFonts w:ascii="Frutiger 45 Light" w:hAnsi="Frutiger 45 Light" w:cs="Verdana"/>
            <w:i/>
            <w:sz w:val="20"/>
          </w:rPr>
          <w:t>Standards for medicines management</w:t>
        </w:r>
      </w:hyperlink>
      <w:r w:rsidRPr="00696AFD">
        <w:rPr>
          <w:rFonts w:ascii="Frutiger 45 Light" w:hAnsi="Frutiger 45 Light" w:cs="Verdana"/>
          <w:sz w:val="20"/>
          <w:lang w:eastAsia="en-US"/>
        </w:rPr>
        <w:t xml:space="preserve"> which advises that transcribing should only be done in ‘exceptional’ circumstances. </w:t>
      </w:r>
      <w:r>
        <w:rPr>
          <w:rFonts w:ascii="Frutiger 45 Light" w:hAnsi="Frutiger 45 Light" w:cs="Verdana"/>
          <w:sz w:val="20"/>
          <w:lang w:eastAsia="en-US"/>
        </w:rPr>
        <w:t>We</w:t>
      </w:r>
      <w:r w:rsidRPr="00696AFD">
        <w:rPr>
          <w:rFonts w:ascii="Frutiger 45 Light" w:hAnsi="Frutiger 45 Light" w:cs="Verdana"/>
          <w:sz w:val="20"/>
          <w:lang w:eastAsia="en-US"/>
        </w:rPr>
        <w:t xml:space="preserve"> believe that </w:t>
      </w:r>
      <w:r w:rsidRPr="00696AFD">
        <w:rPr>
          <w:rFonts w:ascii="Frutiger 45 Light" w:hAnsi="Frutiger 45 Light"/>
          <w:sz w:val="20"/>
        </w:rPr>
        <w:t xml:space="preserve">having to organise for a registered prescriber to attend </w:t>
      </w:r>
      <w:r>
        <w:rPr>
          <w:rFonts w:ascii="Frutiger 45 Light" w:hAnsi="Frutiger 45 Light"/>
          <w:sz w:val="20"/>
        </w:rPr>
        <w:t xml:space="preserve">and </w:t>
      </w:r>
      <w:r w:rsidRPr="00696AFD">
        <w:rPr>
          <w:rFonts w:ascii="Frutiger 45 Light" w:hAnsi="Frutiger 45 Light"/>
          <w:sz w:val="20"/>
        </w:rPr>
        <w:t>transfer a record is a waste of resource</w:t>
      </w:r>
      <w:r>
        <w:rPr>
          <w:rFonts w:ascii="Frutiger 45 Light" w:hAnsi="Frutiger 45 Light"/>
          <w:sz w:val="20"/>
        </w:rPr>
        <w:t xml:space="preserve">s </w:t>
      </w:r>
      <w:r w:rsidRPr="00696AFD">
        <w:rPr>
          <w:rFonts w:ascii="Frutiger 45 Light" w:hAnsi="Frutiger 45 Light"/>
          <w:sz w:val="20"/>
        </w:rPr>
        <w:t xml:space="preserve">and that a written record of confirmation </w:t>
      </w:r>
      <w:r>
        <w:rPr>
          <w:rFonts w:ascii="Frutiger 45 Light" w:hAnsi="Frutiger 45 Light"/>
          <w:sz w:val="20"/>
        </w:rPr>
        <w:t xml:space="preserve">(a written FP10 prescription and a record of that in the patient’s record) </w:t>
      </w:r>
      <w:r w:rsidRPr="00696AFD">
        <w:rPr>
          <w:rFonts w:ascii="Frutiger 45 Light" w:hAnsi="Frutiger 45 Light"/>
          <w:sz w:val="20"/>
        </w:rPr>
        <w:t>should suffice.</w:t>
      </w:r>
      <w:r>
        <w:rPr>
          <w:rFonts w:ascii="Frutiger 45 Light" w:hAnsi="Frutiger 45 Light"/>
          <w:sz w:val="20"/>
        </w:rPr>
        <w:t xml:space="preserve"> There is no obligation to write anything in the community hospital / care home records or charts.</w:t>
      </w:r>
    </w:p>
    <w:p w:rsidR="00216564" w:rsidRDefault="00216564" w:rsidP="00A14DBD">
      <w:pPr>
        <w:rPr>
          <w:rFonts w:ascii="Frutiger 45 Light" w:hAnsi="Frutiger 45 Light" w:cs="Verdana"/>
          <w:b/>
          <w:sz w:val="20"/>
          <w:lang w:eastAsia="en-US"/>
        </w:rPr>
      </w:pPr>
    </w:p>
    <w:p w:rsidR="00216564" w:rsidRPr="00BC2FD5" w:rsidRDefault="00216564" w:rsidP="00A14DBD">
      <w:pPr>
        <w:rPr>
          <w:rFonts w:ascii="Frutiger 45 Light" w:hAnsi="Frutiger 45 Light" w:cs="Verdana"/>
          <w:sz w:val="20"/>
          <w:lang w:eastAsia="en-US"/>
        </w:rPr>
      </w:pPr>
      <w:r w:rsidRPr="00BC2FD5">
        <w:rPr>
          <w:rFonts w:ascii="Frutiger 45 Light" w:hAnsi="Frutiger 45 Light" w:cs="Verdana"/>
          <w:b/>
          <w:sz w:val="20"/>
          <w:lang w:eastAsia="en-US"/>
        </w:rPr>
        <w:t xml:space="preserve">Working with </w:t>
      </w:r>
      <w:r>
        <w:rPr>
          <w:rFonts w:ascii="Frutiger 45 Light" w:hAnsi="Frutiger 45 Light" w:cs="Verdana"/>
          <w:b/>
          <w:sz w:val="20"/>
          <w:lang w:eastAsia="en-US"/>
        </w:rPr>
        <w:t>p</w:t>
      </w:r>
      <w:r w:rsidRPr="00BC2FD5">
        <w:rPr>
          <w:rFonts w:ascii="Frutiger 45 Light" w:hAnsi="Frutiger 45 Light" w:cs="Verdana"/>
          <w:b/>
          <w:sz w:val="20"/>
          <w:lang w:eastAsia="en-US"/>
        </w:rPr>
        <w:t xml:space="preserve">harmacists </w:t>
      </w:r>
    </w:p>
    <w:p w:rsidR="00216564" w:rsidRPr="00BC2FD5" w:rsidRDefault="00216564" w:rsidP="0045791A">
      <w:pPr>
        <w:rPr>
          <w:rFonts w:ascii="Frutiger 45 Light" w:hAnsi="Frutiger 45 Light" w:cs="Verdana"/>
          <w:bCs/>
          <w:sz w:val="20"/>
          <w:lang w:eastAsia="en-US"/>
        </w:rPr>
      </w:pPr>
      <w:r w:rsidRPr="00BC2FD5">
        <w:rPr>
          <w:rFonts w:ascii="Frutiger 45 Light" w:hAnsi="Frutiger 45 Light" w:cs="Verdana"/>
          <w:bCs/>
          <w:sz w:val="20"/>
          <w:lang w:eastAsia="en-US"/>
        </w:rPr>
        <w:t xml:space="preserve">The GPC is represented on the Professional Relationships Working Group </w:t>
      </w:r>
      <w:r>
        <w:rPr>
          <w:rFonts w:ascii="Frutiger 45 Light" w:hAnsi="Frutiger 45 Light" w:cs="Verdana"/>
          <w:bCs/>
          <w:sz w:val="20"/>
          <w:lang w:eastAsia="en-US"/>
        </w:rPr>
        <w:t xml:space="preserve">(PRWG), </w:t>
      </w:r>
      <w:r w:rsidRPr="00BC2FD5">
        <w:rPr>
          <w:rFonts w:ascii="Frutiger 45 Light" w:hAnsi="Frutiger 45 Light" w:cs="Verdana"/>
          <w:bCs/>
          <w:sz w:val="20"/>
          <w:lang w:eastAsia="en-US"/>
        </w:rPr>
        <w:t>along with NHS Employers and the Pharmaceutical Services Negotiating Committee (PSNC)</w:t>
      </w:r>
      <w:r>
        <w:rPr>
          <w:rFonts w:ascii="Frutiger 45 Light" w:hAnsi="Frutiger 45 Light" w:cs="Verdana"/>
          <w:bCs/>
          <w:sz w:val="20"/>
          <w:lang w:eastAsia="en-US"/>
        </w:rPr>
        <w:t>,</w:t>
      </w:r>
      <w:r w:rsidRPr="00BC2FD5">
        <w:rPr>
          <w:rFonts w:ascii="Frutiger 45 Light" w:hAnsi="Frutiger 45 Light" w:cs="Verdana"/>
          <w:bCs/>
          <w:sz w:val="20"/>
          <w:lang w:eastAsia="en-US"/>
        </w:rPr>
        <w:t xml:space="preserve"> which focuses on improving professional relationships between GPs and community pharmacists for patient benefit. </w:t>
      </w:r>
      <w:r>
        <w:rPr>
          <w:rFonts w:ascii="Frutiger 45 Light" w:hAnsi="Frutiger 45 Light" w:cs="Verdana"/>
          <w:bCs/>
          <w:sz w:val="20"/>
          <w:lang w:eastAsia="en-US"/>
        </w:rPr>
        <w:t xml:space="preserve">Further information about the PRWG is available on the </w:t>
      </w:r>
      <w:hyperlink r:id="rId19" w:history="1">
        <w:r w:rsidRPr="00207C73">
          <w:rPr>
            <w:rStyle w:val="Hyperlink"/>
            <w:rFonts w:ascii="Frutiger 45 Light" w:hAnsi="Frutiger 45 Light" w:cs="Verdana"/>
            <w:bCs/>
            <w:sz w:val="20"/>
            <w:lang w:eastAsia="en-US"/>
          </w:rPr>
          <w:t>NHS Employers website</w:t>
        </w:r>
      </w:hyperlink>
      <w:r>
        <w:rPr>
          <w:rFonts w:ascii="Frutiger 45 Light" w:hAnsi="Frutiger 45 Light" w:cs="Verdana"/>
          <w:bCs/>
          <w:color w:val="0000FF"/>
          <w:sz w:val="20"/>
          <w:lang w:eastAsia="en-US"/>
        </w:rPr>
        <w:t>.</w:t>
      </w:r>
    </w:p>
    <w:p w:rsidR="00216564" w:rsidRPr="0064307A" w:rsidRDefault="00216564" w:rsidP="00CD11A6">
      <w:pPr>
        <w:rPr>
          <w:rFonts w:ascii="Frutiger 45 Light" w:hAnsi="Frutiger 45 Light"/>
          <w:b/>
          <w:sz w:val="24"/>
          <w:szCs w:val="24"/>
        </w:rPr>
      </w:pPr>
      <w:r w:rsidRPr="0064307A">
        <w:rPr>
          <w:rFonts w:ascii="Frutiger 45 Light" w:hAnsi="Frutiger 45 Light"/>
          <w:b/>
          <w:sz w:val="24"/>
          <w:szCs w:val="24"/>
        </w:rPr>
        <w:t>Questions and Answers on prescribing issues</w:t>
      </w:r>
    </w:p>
    <w:p w:rsidR="00216564" w:rsidRPr="00A14DBD" w:rsidRDefault="00216564">
      <w:pPr>
        <w:rPr>
          <w:rFonts w:ascii="Frutiger 45 Light" w:hAnsi="Frutiger 45 Light"/>
          <w:sz w:val="20"/>
        </w:rPr>
      </w:pPr>
    </w:p>
    <w:p w:rsidR="00216564" w:rsidRPr="004774F1" w:rsidRDefault="00216564">
      <w:pPr>
        <w:pStyle w:val="BodyText"/>
        <w:rPr>
          <w:rFonts w:ascii="Frutiger 45 Light" w:hAnsi="Frutiger 45 Light"/>
          <w:color w:val="1F497D"/>
          <w:sz w:val="20"/>
        </w:rPr>
      </w:pPr>
      <w:r w:rsidRPr="004774F1">
        <w:rPr>
          <w:rFonts w:ascii="Frutiger 45 Light" w:hAnsi="Frutiger 45 Light"/>
          <w:color w:val="1F497D"/>
          <w:sz w:val="20"/>
        </w:rPr>
        <w:t>PRESCRIPTION INTERVALS</w:t>
      </w:r>
    </w:p>
    <w:p w:rsidR="00216564" w:rsidRPr="00A14DBD" w:rsidRDefault="00216564">
      <w:pPr>
        <w:pStyle w:val="BodyText"/>
        <w:rPr>
          <w:rFonts w:ascii="Frutiger 45 Light" w:hAnsi="Frutiger 45 Light"/>
          <w:b w:val="0"/>
          <w:sz w:val="20"/>
        </w:rPr>
      </w:pPr>
    </w:p>
    <w:p w:rsidR="00216564" w:rsidRPr="00A14DBD" w:rsidRDefault="00216564">
      <w:pPr>
        <w:pStyle w:val="BodyText"/>
        <w:numPr>
          <w:ilvl w:val="0"/>
          <w:numId w:val="10"/>
        </w:numPr>
        <w:rPr>
          <w:rFonts w:ascii="Frutiger 45 Light" w:hAnsi="Frutiger 45 Light"/>
          <w:sz w:val="20"/>
        </w:rPr>
      </w:pPr>
      <w:r w:rsidRPr="00A14DBD">
        <w:rPr>
          <w:rFonts w:ascii="Frutiger 45 Light" w:hAnsi="Frutiger 45 Light"/>
          <w:sz w:val="20"/>
        </w:rPr>
        <w:t>Is there a standard prescription interval?</w:t>
      </w:r>
    </w:p>
    <w:p w:rsidR="00216564" w:rsidRPr="00A14DBD" w:rsidRDefault="00216564">
      <w:pPr>
        <w:rPr>
          <w:rFonts w:ascii="Frutiger 45 Light" w:hAnsi="Frutiger 45 Light"/>
          <w:sz w:val="20"/>
        </w:rPr>
      </w:pPr>
    </w:p>
    <w:p w:rsidR="00216564" w:rsidRDefault="00216564">
      <w:pPr>
        <w:rPr>
          <w:rFonts w:ascii="Frutiger 45 Light" w:hAnsi="Frutiger 45 Light"/>
          <w:sz w:val="20"/>
        </w:rPr>
      </w:pPr>
      <w:r w:rsidRPr="00A14DBD">
        <w:rPr>
          <w:rFonts w:ascii="Frutiger 45 Light" w:hAnsi="Frutiger 45 Light"/>
          <w:sz w:val="20"/>
        </w:rPr>
        <w:t xml:space="preserve">Doctors provide prescriptions for intervals that they feel are </w:t>
      </w:r>
      <w:r>
        <w:rPr>
          <w:rFonts w:ascii="Frutiger 45 Light" w:hAnsi="Frutiger 45 Light"/>
          <w:sz w:val="20"/>
        </w:rPr>
        <w:t>clinically</w:t>
      </w:r>
      <w:r w:rsidRPr="00A14DBD">
        <w:rPr>
          <w:rFonts w:ascii="Frutiger 45 Light" w:hAnsi="Frutiger 45 Light"/>
          <w:sz w:val="20"/>
        </w:rPr>
        <w:t xml:space="preserve"> appropriate, taking into account such factors as possible reactions, a possible need for a change in prescription and consequent waste of NHS resources, patient compliance, and any necessary monitoring.  Sometimes a doctor may give six </w:t>
      </w:r>
      <w:r>
        <w:rPr>
          <w:rFonts w:ascii="Frutiger 45 Light" w:hAnsi="Frutiger 45 Light"/>
          <w:sz w:val="20"/>
        </w:rPr>
        <w:t xml:space="preserve">or even twelve </w:t>
      </w:r>
      <w:r w:rsidRPr="00A14DBD">
        <w:rPr>
          <w:rFonts w:ascii="Frutiger 45 Light" w:hAnsi="Frutiger 45 Light"/>
          <w:sz w:val="20"/>
        </w:rPr>
        <w:t>months supply on one prescription</w:t>
      </w:r>
      <w:r>
        <w:rPr>
          <w:rFonts w:ascii="Frutiger 45 Light" w:hAnsi="Frutiger 45 Light"/>
          <w:sz w:val="20"/>
        </w:rPr>
        <w:t xml:space="preserve"> (for example t</w:t>
      </w:r>
      <w:r w:rsidRPr="00A14DBD">
        <w:rPr>
          <w:rFonts w:ascii="Frutiger 45 Light" w:hAnsi="Frutiger 45 Light"/>
          <w:sz w:val="20"/>
        </w:rPr>
        <w:t>he contraceptive pill,</w:t>
      </w:r>
      <w:r>
        <w:rPr>
          <w:rFonts w:ascii="Frutiger 45 Light" w:hAnsi="Frutiger 45 Light"/>
          <w:sz w:val="20"/>
        </w:rPr>
        <w:t xml:space="preserve"> or thyroxine </w:t>
      </w:r>
      <w:r w:rsidRPr="00A14DBD">
        <w:rPr>
          <w:rFonts w:ascii="Frutiger 45 Light" w:hAnsi="Frutiger 45 Light"/>
          <w:sz w:val="20"/>
        </w:rPr>
        <w:t xml:space="preserve">with a </w:t>
      </w:r>
      <w:r>
        <w:rPr>
          <w:rFonts w:ascii="Frutiger 45 Light" w:hAnsi="Frutiger 45 Light"/>
          <w:sz w:val="20"/>
        </w:rPr>
        <w:t xml:space="preserve">regular </w:t>
      </w:r>
      <w:r w:rsidRPr="00A14DBD">
        <w:rPr>
          <w:rFonts w:ascii="Frutiger 45 Light" w:hAnsi="Frutiger 45 Light"/>
          <w:sz w:val="20"/>
        </w:rPr>
        <w:t>review in surgery once the patient is safely stabilised</w:t>
      </w:r>
      <w:r>
        <w:rPr>
          <w:rFonts w:ascii="Frutiger 45 Light" w:hAnsi="Frutiger 45 Light"/>
          <w:sz w:val="20"/>
        </w:rPr>
        <w:t>)</w:t>
      </w:r>
      <w:r w:rsidRPr="00A14DBD">
        <w:rPr>
          <w:rFonts w:ascii="Frutiger 45 Light" w:hAnsi="Frutiger 45 Light"/>
          <w:sz w:val="20"/>
        </w:rPr>
        <w:t xml:space="preserve">. </w:t>
      </w:r>
      <w:r>
        <w:rPr>
          <w:rFonts w:ascii="Frutiger 45 Light" w:hAnsi="Frutiger 45 Light"/>
          <w:sz w:val="20"/>
        </w:rPr>
        <w:t>This is cost-effective and patients often prefer it.</w:t>
      </w:r>
      <w:r w:rsidRPr="00A14DBD">
        <w:rPr>
          <w:rFonts w:ascii="Frutiger 45 Light" w:hAnsi="Frutiger 45 Light"/>
          <w:sz w:val="20"/>
        </w:rPr>
        <w:t xml:space="preserve"> </w:t>
      </w:r>
      <w:r>
        <w:rPr>
          <w:rFonts w:ascii="Frutiger 45 Light" w:hAnsi="Frutiger 45 Light" w:cs="Tms Rmn"/>
          <w:color w:val="000000"/>
          <w:sz w:val="20"/>
        </w:rPr>
        <w:t>A recent report</w:t>
      </w:r>
      <w:r>
        <w:rPr>
          <w:rStyle w:val="FootnoteReference"/>
          <w:rFonts w:ascii="Frutiger 45 Light" w:hAnsi="Frutiger 45 Light" w:cs="Tms Rmn"/>
          <w:color w:val="000000"/>
          <w:sz w:val="20"/>
        </w:rPr>
        <w:footnoteReference w:id="1"/>
      </w:r>
      <w:r>
        <w:rPr>
          <w:rFonts w:ascii="Frutiger 45 Light" w:hAnsi="Frutiger 45 Light" w:cs="Tms Rmn"/>
          <w:color w:val="000000"/>
          <w:sz w:val="20"/>
        </w:rPr>
        <w:t xml:space="preserve"> </w:t>
      </w:r>
      <w:r w:rsidRPr="00B621F2">
        <w:rPr>
          <w:rFonts w:ascii="Frutiger 45 Light" w:hAnsi="Frutiger 45 Light" w:cs="Tms Rmn"/>
          <w:color w:val="000000"/>
          <w:sz w:val="20"/>
        </w:rPr>
        <w:t>on prescribing durations</w:t>
      </w:r>
      <w:r>
        <w:rPr>
          <w:rFonts w:ascii="Frutiger 45 Light" w:hAnsi="Frutiger 45 Light" w:cs="Tms Rmn"/>
          <w:color w:val="000000"/>
          <w:sz w:val="20"/>
        </w:rPr>
        <w:t xml:space="preserve"> recognise that </w:t>
      </w:r>
      <w:r w:rsidRPr="00B621F2">
        <w:rPr>
          <w:rFonts w:ascii="Frutiger 45 Light" w:hAnsi="Frutiger 45 Light" w:cs="Tms Rmn"/>
          <w:color w:val="000000"/>
          <w:sz w:val="20"/>
        </w:rPr>
        <w:t>blanket instructions to only give 28</w:t>
      </w:r>
      <w:r>
        <w:rPr>
          <w:rFonts w:ascii="Frutiger 45 Light" w:hAnsi="Frutiger 45 Light" w:cs="Tms Rmn"/>
          <w:color w:val="000000"/>
          <w:sz w:val="20"/>
        </w:rPr>
        <w:t xml:space="preserve"> </w:t>
      </w:r>
      <w:r w:rsidRPr="00B621F2">
        <w:rPr>
          <w:rFonts w:ascii="Frutiger 45 Light" w:hAnsi="Frutiger 45 Light" w:cs="Tms Rmn"/>
          <w:color w:val="000000"/>
          <w:sz w:val="20"/>
        </w:rPr>
        <w:t xml:space="preserve">days supply are associated with </w:t>
      </w:r>
      <w:r>
        <w:rPr>
          <w:rFonts w:ascii="Frutiger 45 Light" w:hAnsi="Frutiger 45 Light" w:cs="Tms Rmn"/>
          <w:color w:val="000000"/>
          <w:sz w:val="20"/>
        </w:rPr>
        <w:t>significant</w:t>
      </w:r>
      <w:r w:rsidRPr="00B621F2">
        <w:rPr>
          <w:rFonts w:ascii="Frutiger 45 Light" w:hAnsi="Frutiger 45 Light" w:cs="Tms Rmn"/>
          <w:color w:val="000000"/>
          <w:sz w:val="20"/>
        </w:rPr>
        <w:t xml:space="preserve"> increases in dispensing and other transaction costs, together with reductions in compliance in previously stable patients, </w:t>
      </w:r>
      <w:r>
        <w:rPr>
          <w:rFonts w:ascii="Frutiger 45 Light" w:hAnsi="Frutiger 45 Light" w:cs="Tms Rmn"/>
          <w:color w:val="000000"/>
          <w:sz w:val="20"/>
        </w:rPr>
        <w:t xml:space="preserve">and an </w:t>
      </w:r>
      <w:r w:rsidRPr="00B621F2">
        <w:rPr>
          <w:rFonts w:ascii="Frutiger 45 Light" w:hAnsi="Frutiger 45 Light" w:cs="Tms Rmn"/>
          <w:color w:val="000000"/>
          <w:sz w:val="20"/>
        </w:rPr>
        <w:t>increase in dissatisfaction amongst patients because of travel costs and time to obtain regular med</w:t>
      </w:r>
      <w:r>
        <w:rPr>
          <w:rFonts w:ascii="Frutiger 45 Light" w:hAnsi="Frutiger 45 Light" w:cs="Tms Rmn"/>
          <w:color w:val="000000"/>
          <w:sz w:val="20"/>
        </w:rPr>
        <w:t>icines</w:t>
      </w:r>
      <w:r w:rsidRPr="00B621F2">
        <w:rPr>
          <w:rFonts w:ascii="Frutiger 45 Light" w:hAnsi="Frutiger 45 Light" w:cs="Tms Rmn"/>
          <w:color w:val="000000"/>
          <w:sz w:val="20"/>
        </w:rPr>
        <w:t xml:space="preserve">.  </w:t>
      </w:r>
      <w:r>
        <w:rPr>
          <w:rFonts w:ascii="Frutiger 45 Light" w:hAnsi="Frutiger 45 Light"/>
          <w:sz w:val="20"/>
        </w:rPr>
        <w:t>It can also place significant and</w:t>
      </w:r>
      <w:r w:rsidRPr="00A14DBD">
        <w:rPr>
          <w:rFonts w:ascii="Frutiger 45 Light" w:hAnsi="Frutiger 45 Light"/>
          <w:sz w:val="20"/>
        </w:rPr>
        <w:t xml:space="preserve"> unnecessary workload </w:t>
      </w:r>
      <w:r>
        <w:rPr>
          <w:rFonts w:ascii="Frutiger 45 Light" w:hAnsi="Frutiger 45 Light"/>
          <w:sz w:val="20"/>
        </w:rPr>
        <w:t>on</w:t>
      </w:r>
      <w:r w:rsidRPr="00A14DBD">
        <w:rPr>
          <w:rFonts w:ascii="Frutiger 45 Light" w:hAnsi="Frutiger 45 Light"/>
          <w:sz w:val="20"/>
        </w:rPr>
        <w:t xml:space="preserve"> the doctor and surgery staff.</w:t>
      </w:r>
    </w:p>
    <w:p w:rsidR="00216564" w:rsidRPr="00A14DBD" w:rsidRDefault="00216564">
      <w:pPr>
        <w:rPr>
          <w:rFonts w:ascii="Frutiger 45 Light" w:hAnsi="Frutiger 45 Light"/>
          <w:sz w:val="20"/>
        </w:rPr>
      </w:pPr>
    </w:p>
    <w:p w:rsidR="00216564" w:rsidRDefault="00216564" w:rsidP="00254366">
      <w:pPr>
        <w:autoSpaceDE w:val="0"/>
        <w:autoSpaceDN w:val="0"/>
        <w:adjustRightInd w:val="0"/>
        <w:jc w:val="left"/>
        <w:rPr>
          <w:rFonts w:ascii="Frutiger 45 Light" w:hAnsi="Frutiger 45 Light"/>
          <w:sz w:val="20"/>
        </w:rPr>
      </w:pPr>
      <w:r w:rsidRPr="00A14DBD">
        <w:rPr>
          <w:rFonts w:ascii="Frutiger 45 Light" w:hAnsi="Frutiger 45 Light"/>
          <w:sz w:val="20"/>
        </w:rPr>
        <w:t xml:space="preserve">Doctors are sometimes being put under pressure to prescribe at </w:t>
      </w:r>
      <w:r>
        <w:rPr>
          <w:rFonts w:ascii="Frutiger 45 Light" w:hAnsi="Frutiger 45 Light"/>
          <w:sz w:val="20"/>
        </w:rPr>
        <w:t>seven</w:t>
      </w:r>
      <w:r w:rsidRPr="00A14DBD">
        <w:rPr>
          <w:rFonts w:ascii="Frutiger 45 Light" w:hAnsi="Frutiger 45 Light"/>
          <w:sz w:val="20"/>
        </w:rPr>
        <w:t xml:space="preserve"> day intervals simply in order that the pharmacist can be reimbursed for ‘</w:t>
      </w:r>
      <w:r w:rsidRPr="00A36774">
        <w:rPr>
          <w:rFonts w:ascii="Frutiger 45 Light" w:hAnsi="Frutiger 45 Light"/>
          <w:sz w:val="20"/>
        </w:rPr>
        <w:t>Multi-compartment Compliance Aid (MCA)</w:t>
      </w:r>
      <w:r>
        <w:rPr>
          <w:rFonts w:ascii="Frutiger 45 Light" w:hAnsi="Frutiger 45 Light"/>
          <w:b/>
          <w:sz w:val="20"/>
        </w:rPr>
        <w:t xml:space="preserve"> </w:t>
      </w:r>
      <w:r w:rsidRPr="00A14DBD">
        <w:rPr>
          <w:rFonts w:ascii="Frutiger 45 Light" w:hAnsi="Frutiger 45 Light"/>
          <w:sz w:val="20"/>
        </w:rPr>
        <w:t>dispensing’</w:t>
      </w:r>
      <w:r>
        <w:rPr>
          <w:rFonts w:ascii="Frutiger 45 Light" w:hAnsi="Frutiger 45 Light"/>
          <w:sz w:val="20"/>
        </w:rPr>
        <w:t xml:space="preserve"> [MCAs were </w:t>
      </w:r>
      <w:r w:rsidRPr="00A36774">
        <w:rPr>
          <w:rFonts w:ascii="Frutiger 45 Light" w:hAnsi="Frutiger 45 Light"/>
          <w:sz w:val="20"/>
        </w:rPr>
        <w:t xml:space="preserve">previously referred to as </w:t>
      </w:r>
      <w:r>
        <w:rPr>
          <w:rFonts w:ascii="Frutiger 45 Light" w:hAnsi="Frutiger 45 Light"/>
          <w:sz w:val="20"/>
        </w:rPr>
        <w:t xml:space="preserve">Medidose or Dosette boxes] </w:t>
      </w:r>
      <w:r w:rsidRPr="00A14DBD">
        <w:rPr>
          <w:rFonts w:ascii="Frutiger 45 Light" w:hAnsi="Frutiger 45 Light"/>
          <w:sz w:val="20"/>
        </w:rPr>
        <w:t xml:space="preserve"> when there is no other payment currently available. Pharmacists and dispensing doctors may prefer 28-day intervals for reasons of reimbursement and financial viability of a dispensary, but many other factors should be considered</w:t>
      </w:r>
      <w:r>
        <w:rPr>
          <w:rFonts w:ascii="Frutiger 45 Light" w:hAnsi="Frutiger 45 Light"/>
          <w:sz w:val="20"/>
        </w:rPr>
        <w:t xml:space="preserve"> by prescribers</w:t>
      </w:r>
      <w:r w:rsidRPr="00A14DBD">
        <w:rPr>
          <w:rFonts w:ascii="Frutiger 45 Light" w:hAnsi="Frutiger 45 Light"/>
          <w:sz w:val="20"/>
        </w:rPr>
        <w:t xml:space="preserve">.  </w:t>
      </w:r>
    </w:p>
    <w:p w:rsidR="00216564" w:rsidRDefault="00216564" w:rsidP="00F7381D">
      <w:pPr>
        <w:autoSpaceDE w:val="0"/>
        <w:autoSpaceDN w:val="0"/>
        <w:adjustRightInd w:val="0"/>
        <w:jc w:val="left"/>
        <w:rPr>
          <w:rFonts w:ascii="Frutiger 45 Light" w:hAnsi="Frutiger 45 Light"/>
          <w:sz w:val="20"/>
        </w:rPr>
      </w:pPr>
    </w:p>
    <w:p w:rsidR="00216564" w:rsidRDefault="00216564" w:rsidP="00F7381D">
      <w:pPr>
        <w:autoSpaceDE w:val="0"/>
        <w:autoSpaceDN w:val="0"/>
        <w:adjustRightInd w:val="0"/>
        <w:jc w:val="left"/>
        <w:rPr>
          <w:rFonts w:ascii="Tms Rmn" w:hAnsi="Tms Rmn" w:cs="Tms Rmn"/>
          <w:color w:val="000000"/>
          <w:sz w:val="24"/>
          <w:szCs w:val="24"/>
        </w:rPr>
      </w:pPr>
      <w:r w:rsidRPr="00A14DBD">
        <w:rPr>
          <w:rFonts w:ascii="Frutiger 45 Light" w:hAnsi="Frutiger 45 Light"/>
          <w:sz w:val="20"/>
        </w:rPr>
        <w:t>The Department of Health takes the view that prescribing intervals should be in line with the medically appropriate needs of the patient, taking into account the need to safeguard NHS resources, patient convenience, and the dangers of excess drugs in the home.  Dispensing doctors should treat patients for whom they dispense, and any patients for whom they only prescribe, in the same way.</w:t>
      </w:r>
      <w:r w:rsidRPr="00F7381D">
        <w:rPr>
          <w:rFonts w:ascii="Tms Rmn" w:hAnsi="Tms Rmn" w:cs="Tms Rmn"/>
          <w:color w:val="000000"/>
          <w:sz w:val="24"/>
          <w:szCs w:val="24"/>
        </w:rPr>
        <w:t xml:space="preserve"> </w:t>
      </w:r>
    </w:p>
    <w:p w:rsidR="00216564" w:rsidRPr="00A14DBD" w:rsidRDefault="00216564">
      <w:pPr>
        <w:rPr>
          <w:rFonts w:ascii="Frutiger 45 Light" w:hAnsi="Frutiger 45 Light"/>
          <w:sz w:val="20"/>
        </w:rPr>
      </w:pPr>
    </w:p>
    <w:p w:rsidR="00216564" w:rsidRPr="00A14DBD" w:rsidRDefault="00216564">
      <w:pPr>
        <w:numPr>
          <w:ilvl w:val="0"/>
          <w:numId w:val="11"/>
        </w:numPr>
        <w:rPr>
          <w:rFonts w:ascii="Frutiger 45 Light" w:hAnsi="Frutiger 45 Light"/>
          <w:b/>
          <w:sz w:val="20"/>
        </w:rPr>
      </w:pPr>
      <w:r w:rsidRPr="00A14DBD">
        <w:rPr>
          <w:rFonts w:ascii="Frutiger 45 Light" w:hAnsi="Frutiger 45 Light"/>
          <w:b/>
          <w:sz w:val="20"/>
        </w:rPr>
        <w:t xml:space="preserve">What should we do about </w:t>
      </w:r>
      <w:r>
        <w:rPr>
          <w:rFonts w:ascii="Frutiger 45 Light" w:hAnsi="Frutiger 45 Light"/>
          <w:b/>
          <w:sz w:val="20"/>
        </w:rPr>
        <w:t>seven</w:t>
      </w:r>
      <w:r w:rsidRPr="00A14DBD">
        <w:rPr>
          <w:rFonts w:ascii="Frutiger 45 Light" w:hAnsi="Frutiger 45 Light"/>
          <w:b/>
          <w:sz w:val="20"/>
        </w:rPr>
        <w:t xml:space="preserve"> day prescribing for </w:t>
      </w:r>
      <w:r>
        <w:rPr>
          <w:rFonts w:ascii="Frutiger 45 Light" w:hAnsi="Frutiger 45 Light"/>
          <w:b/>
          <w:sz w:val="20"/>
        </w:rPr>
        <w:t xml:space="preserve">MCA </w:t>
      </w:r>
      <w:r w:rsidRPr="00A14DBD">
        <w:rPr>
          <w:rFonts w:ascii="Frutiger 45 Light" w:hAnsi="Frutiger 45 Light"/>
          <w:b/>
          <w:sz w:val="20"/>
        </w:rPr>
        <w:t xml:space="preserve">dispensing?   </w:t>
      </w:r>
    </w:p>
    <w:p w:rsidR="00216564" w:rsidRPr="00A14DBD" w:rsidRDefault="00216564">
      <w:pPr>
        <w:rPr>
          <w:rFonts w:ascii="Frutiger 45 Light" w:hAnsi="Frutiger 45 Light"/>
          <w:b/>
          <w:sz w:val="20"/>
        </w:rPr>
      </w:pPr>
    </w:p>
    <w:p w:rsidR="00216564" w:rsidRDefault="00216564" w:rsidP="00B621F2">
      <w:pPr>
        <w:rPr>
          <w:rFonts w:ascii="Frutiger 45 Light" w:hAnsi="Frutiger 45 Light"/>
          <w:sz w:val="20"/>
        </w:rPr>
      </w:pPr>
      <w:r w:rsidRPr="00B621F2">
        <w:rPr>
          <w:rFonts w:ascii="Frutiger 45 Light" w:hAnsi="Frutiger 45 Light"/>
          <w:sz w:val="20"/>
        </w:rPr>
        <w:t xml:space="preserve">The request for </w:t>
      </w:r>
      <w:r>
        <w:rPr>
          <w:rFonts w:ascii="Frutiger 45 Light" w:hAnsi="Frutiger 45 Light"/>
          <w:sz w:val="20"/>
        </w:rPr>
        <w:t xml:space="preserve">seven </w:t>
      </w:r>
      <w:r w:rsidRPr="00B621F2">
        <w:rPr>
          <w:rFonts w:ascii="Frutiger 45 Light" w:hAnsi="Frutiger 45 Light"/>
          <w:sz w:val="20"/>
        </w:rPr>
        <w:t xml:space="preserve">day repeat prescriptions to defray the pharmacist’s costs for the filling of </w:t>
      </w:r>
      <w:r>
        <w:rPr>
          <w:rFonts w:ascii="Frutiger 45 Light" w:hAnsi="Frutiger 45 Light"/>
          <w:sz w:val="20"/>
        </w:rPr>
        <w:t>MCAs</w:t>
      </w:r>
      <w:r w:rsidRPr="00B621F2">
        <w:rPr>
          <w:rFonts w:ascii="Frutiger 45 Light" w:hAnsi="Frutiger 45 Light"/>
          <w:sz w:val="20"/>
        </w:rPr>
        <w:t xml:space="preserve"> has become an increasing pressure for GPs.  Our advice is to resist such demands unless there is a clinical reason for restricting supply to </w:t>
      </w:r>
      <w:r>
        <w:rPr>
          <w:rFonts w:ascii="Frutiger 45 Light" w:hAnsi="Frutiger 45 Light"/>
          <w:sz w:val="20"/>
        </w:rPr>
        <w:t>seven</w:t>
      </w:r>
      <w:r w:rsidRPr="00B621F2">
        <w:rPr>
          <w:rFonts w:ascii="Frutiger 45 Light" w:hAnsi="Frutiger 45 Light"/>
          <w:sz w:val="20"/>
        </w:rPr>
        <w:t xml:space="preserve"> days. Length of prescriptions should be specific to the status and condition of the patient and their particular clinical needs. Consistency of size, shape and colour of the medication could be more effective than using </w:t>
      </w:r>
      <w:r>
        <w:rPr>
          <w:rFonts w:ascii="Frutiger 45 Light" w:hAnsi="Frutiger 45 Light"/>
          <w:sz w:val="20"/>
        </w:rPr>
        <w:t>MCAs</w:t>
      </w:r>
      <w:r w:rsidRPr="00B621F2">
        <w:rPr>
          <w:rFonts w:ascii="Frutiger 45 Light" w:hAnsi="Frutiger 45 Light"/>
          <w:sz w:val="20"/>
        </w:rPr>
        <w:t xml:space="preserve">, as it can be confusing for patients to receive medication that appears different every time that it is prescribed. </w:t>
      </w:r>
      <w:r>
        <w:rPr>
          <w:rFonts w:ascii="Frutiger 45 Light" w:hAnsi="Frutiger 45 Light"/>
          <w:sz w:val="20"/>
        </w:rPr>
        <w:t>There are also some storage problems involved in using MCAs, such as possible deterioration of drugs after being taken out of the packet.</w:t>
      </w:r>
    </w:p>
    <w:p w:rsidR="00216564" w:rsidRDefault="00216564" w:rsidP="00B621F2">
      <w:pPr>
        <w:rPr>
          <w:rFonts w:ascii="Frutiger 45 Light" w:hAnsi="Frutiger 45 Light"/>
          <w:sz w:val="20"/>
        </w:rPr>
      </w:pPr>
    </w:p>
    <w:p w:rsidR="00216564" w:rsidRPr="00B8103B" w:rsidRDefault="00216564" w:rsidP="00B621F2">
      <w:pPr>
        <w:rPr>
          <w:rFonts w:ascii="Frutiger 45 Light" w:hAnsi="Frutiger 45 Light" w:cs="Tahoma"/>
          <w:sz w:val="20"/>
        </w:rPr>
      </w:pPr>
      <w:r w:rsidRPr="00B8103B">
        <w:rPr>
          <w:rFonts w:ascii="Frutiger 45 Light" w:hAnsi="Frutiger 45 Light" w:cs="Tahoma"/>
          <w:sz w:val="20"/>
        </w:rPr>
        <w:t>There are also alternative ways to support patients taking medication, such as medicine advice charts, which allow the drugs to then be retained in their original packaging with advice sheets.</w:t>
      </w:r>
    </w:p>
    <w:p w:rsidR="00216564" w:rsidRDefault="00216564">
      <w:pPr>
        <w:rPr>
          <w:rFonts w:ascii="Frutiger 45 Light" w:hAnsi="Frutiger 45 Light"/>
          <w:sz w:val="20"/>
        </w:rPr>
      </w:pPr>
    </w:p>
    <w:p w:rsidR="00216564" w:rsidRPr="00A14DBD" w:rsidRDefault="00216564">
      <w:pPr>
        <w:rPr>
          <w:rFonts w:ascii="Frutiger 45 Light" w:hAnsi="Frutiger 45 Light"/>
          <w:sz w:val="20"/>
        </w:rPr>
      </w:pPr>
      <w:r w:rsidRPr="00A14DBD">
        <w:rPr>
          <w:rFonts w:ascii="Frutiger 45 Light" w:hAnsi="Frutiger 45 Light"/>
          <w:sz w:val="20"/>
        </w:rPr>
        <w:t xml:space="preserve">We have </w:t>
      </w:r>
      <w:r>
        <w:rPr>
          <w:rFonts w:ascii="Frutiger 45 Light" w:hAnsi="Frutiger 45 Light"/>
          <w:sz w:val="20"/>
        </w:rPr>
        <w:t xml:space="preserve">also </w:t>
      </w:r>
      <w:r w:rsidRPr="00A14DBD">
        <w:rPr>
          <w:rFonts w:ascii="Frutiger 45 Light" w:hAnsi="Frutiger 45 Light"/>
          <w:sz w:val="20"/>
        </w:rPr>
        <w:t xml:space="preserve">been involved in discussions with the Department of Health in order to develop a means of assessing whether </w:t>
      </w:r>
      <w:r>
        <w:rPr>
          <w:rFonts w:ascii="Frutiger 45 Light" w:hAnsi="Frutiger 45 Light"/>
          <w:sz w:val="20"/>
        </w:rPr>
        <w:t>MCA</w:t>
      </w:r>
      <w:r w:rsidRPr="00A14DBD">
        <w:rPr>
          <w:rFonts w:ascii="Frutiger 45 Light" w:hAnsi="Frutiger 45 Light"/>
          <w:sz w:val="20"/>
        </w:rPr>
        <w:t xml:space="preserve"> dispensing is indicated for any particular patient, and where it is deemed appropriate, remunerating the pharmacist (or dispensing doctor) adequately for providing the service.  We anticipate that in this particular situation it will be reasonable for doctors to agree to issue 28-day prescriptions in order to minimise waste.  </w:t>
      </w:r>
    </w:p>
    <w:p w:rsidR="00216564" w:rsidRDefault="00216564" w:rsidP="00B621F2">
      <w:pPr>
        <w:pStyle w:val="Content"/>
        <w:contextualSpacing/>
        <w:rPr>
          <w:rFonts w:ascii="Frutiger 45 Light" w:hAnsi="Frutiger 45 Light"/>
          <w:sz w:val="20"/>
          <w:szCs w:val="20"/>
        </w:rPr>
      </w:pPr>
    </w:p>
    <w:p w:rsidR="00216564" w:rsidRDefault="00216564" w:rsidP="00004A3C">
      <w:pPr>
        <w:rPr>
          <w:rFonts w:ascii="Frutiger 45 Light" w:hAnsi="Frutiger 45 Light"/>
          <w:sz w:val="20"/>
        </w:rPr>
      </w:pPr>
      <w:r w:rsidRPr="00A14DBD">
        <w:rPr>
          <w:rFonts w:ascii="Frutiger 45 Light" w:hAnsi="Frutiger 45 Light"/>
          <w:sz w:val="20"/>
        </w:rPr>
        <w:t xml:space="preserve">The GPC supports the Pharmaceutical Services Negotiating Committee in that both pharmacists and dispensing doctors issuing </w:t>
      </w:r>
      <w:r>
        <w:rPr>
          <w:rFonts w:ascii="Frutiger 45 Light" w:hAnsi="Frutiger 45 Light"/>
          <w:sz w:val="20"/>
        </w:rPr>
        <w:t>MCAs</w:t>
      </w:r>
      <w:r w:rsidRPr="00A14DBD">
        <w:rPr>
          <w:rFonts w:ascii="Frutiger 45 Light" w:hAnsi="Frutiger 45 Light"/>
          <w:sz w:val="20"/>
        </w:rPr>
        <w:t xml:space="preserve"> </w:t>
      </w:r>
      <w:r>
        <w:rPr>
          <w:rFonts w:ascii="Frutiger 45 Light" w:hAnsi="Frutiger 45 Light"/>
          <w:sz w:val="20"/>
        </w:rPr>
        <w:t xml:space="preserve">should be </w:t>
      </w:r>
      <w:r w:rsidRPr="00A14DBD">
        <w:rPr>
          <w:rFonts w:ascii="Frutiger 45 Light" w:hAnsi="Frutiger 45 Light"/>
          <w:sz w:val="20"/>
        </w:rPr>
        <w:t xml:space="preserve">properly reimbursed for the services they provide to patients.  </w:t>
      </w:r>
    </w:p>
    <w:p w:rsidR="00216564" w:rsidRDefault="00216564" w:rsidP="00004A3C">
      <w:pPr>
        <w:rPr>
          <w:rFonts w:ascii="Frutiger 45 Light" w:hAnsi="Frutiger 45 Light"/>
          <w:sz w:val="20"/>
        </w:rPr>
      </w:pPr>
    </w:p>
    <w:p w:rsidR="00216564" w:rsidRDefault="00216564" w:rsidP="00D87A30">
      <w:pPr>
        <w:rPr>
          <w:rFonts w:ascii="Frutiger 45 Light" w:hAnsi="Frutiger 45 Light"/>
          <w:b/>
          <w:color w:val="1F497D"/>
          <w:sz w:val="20"/>
        </w:rPr>
      </w:pPr>
      <w:r w:rsidRPr="004774F1">
        <w:rPr>
          <w:rFonts w:ascii="Frutiger 45 Light" w:hAnsi="Frutiger 45 Light"/>
          <w:b/>
          <w:color w:val="1F497D"/>
          <w:sz w:val="20"/>
        </w:rPr>
        <w:t>TRAVEL VACCINATIONS</w:t>
      </w:r>
    </w:p>
    <w:p w:rsidR="00216564" w:rsidRPr="004774F1" w:rsidRDefault="00216564" w:rsidP="00D87A30">
      <w:pPr>
        <w:rPr>
          <w:rFonts w:ascii="Frutiger 45 Light" w:hAnsi="Frutiger 45 Light"/>
          <w:b/>
          <w:color w:val="1F497D"/>
          <w:sz w:val="20"/>
        </w:rPr>
      </w:pPr>
    </w:p>
    <w:p w:rsidR="00216564" w:rsidRPr="00EA4B72" w:rsidRDefault="00216564">
      <w:pPr>
        <w:rPr>
          <w:rFonts w:ascii="Frutiger 45 Light" w:hAnsi="Frutiger 45 Light"/>
          <w:sz w:val="20"/>
        </w:rPr>
      </w:pPr>
      <w:r w:rsidRPr="00EA4B72">
        <w:rPr>
          <w:rFonts w:ascii="Frutiger 45 Light" w:hAnsi="Frutiger 45 Light"/>
          <w:sz w:val="20"/>
        </w:rPr>
        <w:t>Guidance on travel vaccinations can be found</w:t>
      </w:r>
      <w:r>
        <w:rPr>
          <w:rFonts w:ascii="Frutiger 45 Light" w:hAnsi="Frutiger 45 Light"/>
          <w:sz w:val="20"/>
        </w:rPr>
        <w:t xml:space="preserve"> </w:t>
      </w:r>
      <w:r w:rsidRPr="00EA4B72">
        <w:rPr>
          <w:rFonts w:ascii="Frutiger 45 Light" w:hAnsi="Frutiger 45 Light"/>
          <w:sz w:val="20"/>
        </w:rPr>
        <w:t xml:space="preserve">in our </w:t>
      </w:r>
      <w:hyperlink r:id="rId20" w:history="1">
        <w:r w:rsidRPr="00EA4B72">
          <w:rPr>
            <w:rStyle w:val="Hyperlink"/>
            <w:rFonts w:ascii="Frutiger 45 Light" w:hAnsi="Frutiger 45 Light"/>
            <w:i/>
            <w:sz w:val="20"/>
          </w:rPr>
          <w:t>Focus on travel immunisations</w:t>
        </w:r>
      </w:hyperlink>
      <w:r w:rsidRPr="00EA4B72">
        <w:rPr>
          <w:rFonts w:ascii="Frutiger 45 Light" w:hAnsi="Frutiger 45 Light"/>
          <w:sz w:val="20"/>
        </w:rPr>
        <w:t>.</w:t>
      </w:r>
    </w:p>
    <w:p w:rsidR="00216564" w:rsidRPr="00834ED2" w:rsidRDefault="00216564">
      <w:pPr>
        <w:pStyle w:val="Heading4"/>
        <w:rPr>
          <w:rFonts w:ascii="Frutiger 45 Light" w:hAnsi="Frutiger 45 Light"/>
          <w:color w:val="1F497D"/>
          <w:sz w:val="20"/>
        </w:rPr>
      </w:pPr>
      <w:r>
        <w:rPr>
          <w:rFonts w:ascii="Frutiger 45 Light" w:hAnsi="Frutiger 45 Light"/>
          <w:sz w:val="20"/>
          <w:u w:val="single"/>
        </w:rPr>
        <w:br w:type="page"/>
      </w:r>
      <w:r w:rsidRPr="00834ED2">
        <w:rPr>
          <w:rFonts w:ascii="Frutiger 45 Light" w:hAnsi="Frutiger 45 Light"/>
          <w:color w:val="1F497D"/>
          <w:sz w:val="20"/>
        </w:rPr>
        <w:t>SUPPLEMENTARY AND INDEPENDENT PRESCRIBING</w:t>
      </w:r>
    </w:p>
    <w:p w:rsidR="00216564" w:rsidRDefault="00216564" w:rsidP="00F54A53"/>
    <w:p w:rsidR="00216564" w:rsidRDefault="00216564" w:rsidP="00F54A53">
      <w:pPr>
        <w:numPr>
          <w:ilvl w:val="0"/>
          <w:numId w:val="16"/>
        </w:numPr>
        <w:rPr>
          <w:rFonts w:ascii="Frutiger 45 Light" w:hAnsi="Frutiger 45 Light"/>
          <w:b/>
          <w:sz w:val="20"/>
        </w:rPr>
      </w:pPr>
      <w:r w:rsidRPr="00A14DBD">
        <w:rPr>
          <w:rFonts w:ascii="Frutiger 45 Light" w:hAnsi="Frutiger 45 Light"/>
          <w:b/>
          <w:sz w:val="20"/>
        </w:rPr>
        <w:t xml:space="preserve">What is </w:t>
      </w:r>
      <w:r>
        <w:rPr>
          <w:rFonts w:ascii="Frutiger 45 Light" w:hAnsi="Frutiger 45 Light"/>
          <w:b/>
          <w:sz w:val="20"/>
        </w:rPr>
        <w:t xml:space="preserve">a supplementary </w:t>
      </w:r>
      <w:r w:rsidRPr="00A14DBD">
        <w:rPr>
          <w:rFonts w:ascii="Frutiger 45 Light" w:hAnsi="Frutiger 45 Light"/>
          <w:b/>
          <w:sz w:val="20"/>
        </w:rPr>
        <w:t>prescrib</w:t>
      </w:r>
      <w:r>
        <w:rPr>
          <w:rFonts w:ascii="Frutiger 45 Light" w:hAnsi="Frutiger 45 Light"/>
          <w:b/>
          <w:sz w:val="20"/>
        </w:rPr>
        <w:t>er</w:t>
      </w:r>
      <w:r w:rsidRPr="00A14DBD">
        <w:rPr>
          <w:rFonts w:ascii="Frutiger 45 Light" w:hAnsi="Frutiger 45 Light"/>
          <w:b/>
          <w:sz w:val="20"/>
        </w:rPr>
        <w:t>?</w:t>
      </w:r>
    </w:p>
    <w:p w:rsidR="00216564" w:rsidRPr="00A14DBD" w:rsidRDefault="00216564" w:rsidP="00F54A53">
      <w:pPr>
        <w:rPr>
          <w:rFonts w:ascii="Frutiger 45 Light" w:hAnsi="Frutiger 45 Light"/>
          <w:b/>
          <w:sz w:val="20"/>
        </w:rPr>
      </w:pPr>
    </w:p>
    <w:p w:rsidR="00216564" w:rsidRDefault="00216564" w:rsidP="00F54A53">
      <w:pPr>
        <w:rPr>
          <w:rFonts w:ascii="Frutiger 45 Light" w:hAnsi="Frutiger 45 Light"/>
          <w:sz w:val="20"/>
        </w:rPr>
      </w:pPr>
      <w:r w:rsidRPr="00A14DBD">
        <w:rPr>
          <w:rFonts w:ascii="Frutiger 45 Light" w:hAnsi="Frutiger 45 Light"/>
          <w:sz w:val="20"/>
        </w:rPr>
        <w:t>Supplementary prescribing involves a voluntary partnership between an independent prescriber and a supplementary prescriber (</w:t>
      </w:r>
      <w:r w:rsidRPr="00F54A53">
        <w:rPr>
          <w:rFonts w:ascii="Frutiger 45 Light" w:hAnsi="Frutiger 45 Light"/>
          <w:sz w:val="20"/>
        </w:rPr>
        <w:t xml:space="preserve">a trained nurse, midwife, pharmacist, </w:t>
      </w:r>
      <w:r w:rsidRPr="006F1FF8">
        <w:rPr>
          <w:rFonts w:ascii="Frutiger 45 Light" w:hAnsi="Frutiger 45 Light" w:cs="Arial"/>
          <w:sz w:val="20"/>
        </w:rPr>
        <w:t>physiotherapist, diagnostic and therapeutic radiographer</w:t>
      </w:r>
      <w:r>
        <w:rPr>
          <w:rFonts w:ascii="Frutiger 45 Light" w:hAnsi="Frutiger 45 Light" w:cs="Arial"/>
          <w:sz w:val="20"/>
        </w:rPr>
        <w:t>,</w:t>
      </w:r>
      <w:r w:rsidRPr="006F1FF8">
        <w:rPr>
          <w:rFonts w:ascii="Frutiger 45 Light" w:hAnsi="Frutiger 45 Light" w:cs="Arial"/>
          <w:sz w:val="20"/>
        </w:rPr>
        <w:t xml:space="preserve"> </w:t>
      </w:r>
      <w:r>
        <w:rPr>
          <w:rFonts w:ascii="Frutiger 45 Light" w:hAnsi="Frutiger 45 Light" w:cs="Arial"/>
          <w:sz w:val="20"/>
        </w:rPr>
        <w:t xml:space="preserve">or </w:t>
      </w:r>
      <w:r w:rsidRPr="006F1FF8">
        <w:rPr>
          <w:rFonts w:ascii="Frutiger 45 Light" w:hAnsi="Frutiger 45 Light" w:cs="Arial"/>
          <w:sz w:val="20"/>
        </w:rPr>
        <w:t xml:space="preserve">optometrist </w:t>
      </w:r>
      <w:r w:rsidRPr="00F54A53">
        <w:rPr>
          <w:rFonts w:ascii="Frutiger 45 Light" w:hAnsi="Frutiger 45 Light"/>
          <w:sz w:val="20"/>
        </w:rPr>
        <w:t>who</w:t>
      </w:r>
      <w:r w:rsidRPr="00A14DBD">
        <w:rPr>
          <w:rFonts w:ascii="Frutiger 45 Light" w:hAnsi="Frutiger 45 Light"/>
          <w:sz w:val="20"/>
        </w:rPr>
        <w:t xml:space="preserve"> has completed the relevant training programme) to implement an agreed patient-specific Clinical Management Plan with the patient’s agreement.</w:t>
      </w:r>
      <w:r>
        <w:rPr>
          <w:rFonts w:ascii="Frutiger 45 Light" w:hAnsi="Frutiger 45 Light"/>
          <w:sz w:val="20"/>
        </w:rPr>
        <w:t xml:space="preserve"> However, this arrangement is becoming less common, with the broadening of the group of professionals that can be independent prescribers (see below). </w:t>
      </w:r>
    </w:p>
    <w:p w:rsidR="00216564" w:rsidRPr="00F54A53" w:rsidRDefault="00216564" w:rsidP="00F54A53">
      <w:pPr>
        <w:rPr>
          <w:rFonts w:ascii="Frutiger 45 Light" w:hAnsi="Frutiger 45 Light"/>
          <w:sz w:val="20"/>
        </w:rPr>
      </w:pPr>
    </w:p>
    <w:p w:rsidR="00216564" w:rsidRPr="00A14DBD" w:rsidRDefault="00216564">
      <w:pPr>
        <w:numPr>
          <w:ilvl w:val="0"/>
          <w:numId w:val="16"/>
        </w:numPr>
        <w:rPr>
          <w:rFonts w:ascii="Frutiger 45 Light" w:hAnsi="Frutiger 45 Light"/>
          <w:b/>
          <w:sz w:val="20"/>
        </w:rPr>
      </w:pPr>
      <w:r w:rsidRPr="00A14DBD">
        <w:rPr>
          <w:rFonts w:ascii="Frutiger 45 Light" w:hAnsi="Frutiger 45 Light"/>
          <w:b/>
          <w:sz w:val="20"/>
        </w:rPr>
        <w:t xml:space="preserve">What is </w:t>
      </w:r>
      <w:r>
        <w:rPr>
          <w:rFonts w:ascii="Frutiger 45 Light" w:hAnsi="Frutiger 45 Light"/>
          <w:b/>
          <w:sz w:val="20"/>
        </w:rPr>
        <w:t xml:space="preserve">an </w:t>
      </w:r>
      <w:r w:rsidRPr="00A14DBD">
        <w:rPr>
          <w:rFonts w:ascii="Frutiger 45 Light" w:hAnsi="Frutiger 45 Light"/>
          <w:b/>
          <w:sz w:val="20"/>
        </w:rPr>
        <w:t>independent prescrib</w:t>
      </w:r>
      <w:r>
        <w:rPr>
          <w:rFonts w:ascii="Frutiger 45 Light" w:hAnsi="Frutiger 45 Light"/>
          <w:b/>
          <w:sz w:val="20"/>
        </w:rPr>
        <w:t>er</w:t>
      </w:r>
      <w:r w:rsidRPr="00A14DBD">
        <w:rPr>
          <w:rFonts w:ascii="Frutiger 45 Light" w:hAnsi="Frutiger 45 Light"/>
          <w:b/>
          <w:sz w:val="20"/>
        </w:rPr>
        <w:t>?</w:t>
      </w:r>
    </w:p>
    <w:p w:rsidR="00216564" w:rsidRPr="00A14DBD" w:rsidRDefault="00216564">
      <w:pPr>
        <w:rPr>
          <w:rFonts w:ascii="Frutiger 45 Light" w:hAnsi="Frutiger 45 Light"/>
          <w:sz w:val="20"/>
        </w:rPr>
      </w:pPr>
    </w:p>
    <w:p w:rsidR="00216564" w:rsidRDefault="00216564" w:rsidP="00032E8B">
      <w:pPr>
        <w:rPr>
          <w:rFonts w:ascii="Frutiger 45 Light" w:hAnsi="Frutiger 45 Light"/>
          <w:sz w:val="20"/>
        </w:rPr>
      </w:pPr>
      <w:r>
        <w:rPr>
          <w:rFonts w:ascii="Frutiger 45 Light" w:hAnsi="Frutiger 45 Light"/>
          <w:sz w:val="20"/>
        </w:rPr>
        <w:t>Currently independent prescribers include nurses, pharmacists and optometrists, although as from April 2013, c</w:t>
      </w:r>
      <w:r w:rsidRPr="00216A20">
        <w:rPr>
          <w:rFonts w:ascii="Frutiger 45 Light" w:hAnsi="Frutiger 45 Light"/>
          <w:sz w:val="20"/>
        </w:rPr>
        <w:t>hiropodist</w:t>
      </w:r>
      <w:r>
        <w:rPr>
          <w:rFonts w:ascii="Frutiger 45 Light" w:hAnsi="Frutiger 45 Light"/>
          <w:sz w:val="20"/>
        </w:rPr>
        <w:t xml:space="preserve">s, </w:t>
      </w:r>
      <w:r w:rsidRPr="00216A20">
        <w:rPr>
          <w:rFonts w:ascii="Frutiger 45 Light" w:hAnsi="Frutiger 45 Light"/>
          <w:sz w:val="20"/>
        </w:rPr>
        <w:t>physiot</w:t>
      </w:r>
      <w:r>
        <w:rPr>
          <w:rFonts w:ascii="Frutiger 45 Light" w:hAnsi="Frutiger 45 Light"/>
          <w:sz w:val="20"/>
        </w:rPr>
        <w:t xml:space="preserve">herapists and </w:t>
      </w:r>
      <w:r w:rsidRPr="00216A20">
        <w:rPr>
          <w:rFonts w:ascii="Frutiger 45 Light" w:hAnsi="Frutiger 45 Light"/>
          <w:sz w:val="20"/>
        </w:rPr>
        <w:t>podiatrist</w:t>
      </w:r>
      <w:r>
        <w:rPr>
          <w:rFonts w:ascii="Frutiger 45 Light" w:hAnsi="Frutiger 45 Light"/>
          <w:sz w:val="20"/>
        </w:rPr>
        <w:t>s will also be able to be classed as</w:t>
      </w:r>
      <w:r w:rsidRPr="00216A20">
        <w:rPr>
          <w:rFonts w:ascii="Frutiger 45 Light" w:hAnsi="Frutiger 45 Light"/>
          <w:sz w:val="20"/>
        </w:rPr>
        <w:t xml:space="preserve"> independent prescriber</w:t>
      </w:r>
      <w:r>
        <w:rPr>
          <w:rFonts w:ascii="Frutiger 45 Light" w:hAnsi="Frutiger 45 Light"/>
          <w:sz w:val="20"/>
        </w:rPr>
        <w:t>s.</w:t>
      </w:r>
    </w:p>
    <w:p w:rsidR="00216564" w:rsidRDefault="00216564">
      <w:pPr>
        <w:rPr>
          <w:rFonts w:ascii="Frutiger 45 Light" w:hAnsi="Frutiger 45 Light"/>
          <w:sz w:val="20"/>
        </w:rPr>
      </w:pPr>
    </w:p>
    <w:p w:rsidR="00216564" w:rsidRDefault="00216564">
      <w:pPr>
        <w:rPr>
          <w:rFonts w:ascii="Frutiger 45 Light" w:hAnsi="Frutiger 45 Light"/>
          <w:sz w:val="20"/>
        </w:rPr>
      </w:pPr>
      <w:r>
        <w:rPr>
          <w:rFonts w:ascii="Frutiger 45 Light" w:hAnsi="Frutiger 45 Light"/>
          <w:sz w:val="20"/>
        </w:rPr>
        <w:t>N</w:t>
      </w:r>
      <w:r w:rsidRPr="00A14DBD">
        <w:rPr>
          <w:rFonts w:ascii="Frutiger 45 Light" w:hAnsi="Frutiger 45 Light"/>
          <w:sz w:val="20"/>
        </w:rPr>
        <w:t xml:space="preserve">urse </w:t>
      </w:r>
      <w:r>
        <w:rPr>
          <w:rFonts w:ascii="Frutiger 45 Light" w:hAnsi="Frutiger 45 Light"/>
          <w:sz w:val="20"/>
        </w:rPr>
        <w:t xml:space="preserve">independent </w:t>
      </w:r>
      <w:r w:rsidRPr="00A14DBD">
        <w:rPr>
          <w:rFonts w:ascii="Frutiger 45 Light" w:hAnsi="Frutiger 45 Light"/>
          <w:sz w:val="20"/>
        </w:rPr>
        <w:t>prescribers include district nurses and health visitors who can prescribe in their own right.</w:t>
      </w:r>
      <w:r>
        <w:rPr>
          <w:rFonts w:ascii="Frutiger 45 Light" w:hAnsi="Frutiger 45 Light"/>
          <w:sz w:val="20"/>
        </w:rPr>
        <w:t xml:space="preserve"> </w:t>
      </w:r>
      <w:r w:rsidRPr="00032E8B">
        <w:rPr>
          <w:rFonts w:ascii="Frutiger 45 Light" w:hAnsi="Frutiger 45 Light"/>
          <w:sz w:val="20"/>
        </w:rPr>
        <w:t>Independent nurse prescribers can prescribe any medicine for any medical condition within their competence,</w:t>
      </w:r>
      <w:r>
        <w:rPr>
          <w:rFonts w:ascii="Frutiger 45 Light" w:hAnsi="Frutiger 45 Light"/>
          <w:sz w:val="20"/>
        </w:rPr>
        <w:t xml:space="preserve"> including </w:t>
      </w:r>
      <w:r w:rsidRPr="00B117FB">
        <w:rPr>
          <w:rFonts w:ascii="Frutiger 45 Light" w:hAnsi="Frutiger 45 Light"/>
          <w:sz w:val="20"/>
        </w:rPr>
        <w:t xml:space="preserve">any controlled drugs listed in </w:t>
      </w:r>
      <w:r>
        <w:rPr>
          <w:rFonts w:ascii="Frutiger 45 Light" w:hAnsi="Frutiger 45 Light"/>
          <w:sz w:val="20"/>
        </w:rPr>
        <w:t>schedules 2-5</w:t>
      </w:r>
      <w:r w:rsidRPr="00B117FB">
        <w:rPr>
          <w:rFonts w:ascii="Frutiger 45 Light" w:hAnsi="Frutiger 45 Light"/>
          <w:sz w:val="20"/>
        </w:rPr>
        <w:t xml:space="preserve"> except diamorphine, cocaine, dipipanone for the treatment of addiction</w:t>
      </w:r>
      <w:bookmarkStart w:id="1" w:name="_Ref369270719"/>
      <w:r>
        <w:rPr>
          <w:rStyle w:val="FootnoteReference"/>
          <w:rFonts w:ascii="Frutiger 45 Light" w:hAnsi="Frutiger 45 Light"/>
          <w:sz w:val="20"/>
        </w:rPr>
        <w:footnoteReference w:id="2"/>
      </w:r>
      <w:bookmarkEnd w:id="1"/>
      <w:r>
        <w:rPr>
          <w:rFonts w:ascii="Frutiger 45 Light" w:hAnsi="Frutiger 45 Light"/>
          <w:sz w:val="20"/>
        </w:rPr>
        <w:t>.</w:t>
      </w:r>
      <w:r w:rsidRPr="00B117FB">
        <w:rPr>
          <w:rFonts w:ascii="Frutiger 45 Light" w:hAnsi="Frutiger 45 Light"/>
          <w:sz w:val="20"/>
        </w:rPr>
        <w:t xml:space="preserve">    </w:t>
      </w:r>
    </w:p>
    <w:p w:rsidR="00216564" w:rsidRDefault="00216564">
      <w:pPr>
        <w:rPr>
          <w:rFonts w:ascii="Frutiger 45 Light" w:hAnsi="Frutiger 45 Light"/>
          <w:sz w:val="20"/>
        </w:rPr>
      </w:pPr>
    </w:p>
    <w:p w:rsidR="00216564" w:rsidRDefault="00216564" w:rsidP="00C8305D">
      <w:pPr>
        <w:rPr>
          <w:rFonts w:ascii="Frutiger 45 Light" w:hAnsi="Frutiger 45 Light"/>
          <w:sz w:val="20"/>
        </w:rPr>
      </w:pPr>
      <w:r w:rsidRPr="004060F5">
        <w:rPr>
          <w:rFonts w:ascii="Frutiger 45 Light" w:hAnsi="Frutiger 45 Light"/>
          <w:sz w:val="20"/>
        </w:rPr>
        <w:t>Qualified and registered pharmacist independent prescribers can</w:t>
      </w:r>
      <w:r>
        <w:rPr>
          <w:rFonts w:ascii="Frutiger 45 Light" w:hAnsi="Frutiger 45 Light"/>
          <w:sz w:val="20"/>
        </w:rPr>
        <w:t xml:space="preserve"> </w:t>
      </w:r>
      <w:r w:rsidRPr="004060F5">
        <w:rPr>
          <w:rFonts w:ascii="Frutiger 45 Light" w:hAnsi="Frutiger 45 Light"/>
          <w:sz w:val="20"/>
        </w:rPr>
        <w:t>prescribe any medicine for any medical condition within their</w:t>
      </w:r>
      <w:r>
        <w:rPr>
          <w:rFonts w:ascii="Frutiger 45 Light" w:hAnsi="Frutiger 45 Light"/>
          <w:sz w:val="20"/>
        </w:rPr>
        <w:t xml:space="preserve"> </w:t>
      </w:r>
      <w:r w:rsidRPr="004060F5">
        <w:rPr>
          <w:rFonts w:ascii="Frutiger 45 Light" w:hAnsi="Frutiger 45 Light"/>
          <w:sz w:val="20"/>
        </w:rPr>
        <w:t>competence</w:t>
      </w:r>
      <w:r>
        <w:rPr>
          <w:rFonts w:ascii="Frutiger 45 Light" w:hAnsi="Frutiger 45 Light"/>
          <w:sz w:val="20"/>
        </w:rPr>
        <w:t xml:space="preserve"> including </w:t>
      </w:r>
      <w:r w:rsidRPr="00B117FB">
        <w:rPr>
          <w:rFonts w:ascii="Frutiger 45 Light" w:hAnsi="Frutiger 45 Light"/>
          <w:sz w:val="20"/>
        </w:rPr>
        <w:t xml:space="preserve">any controlled drugs listed in </w:t>
      </w:r>
      <w:r>
        <w:rPr>
          <w:rFonts w:ascii="Frutiger 45 Light" w:hAnsi="Frutiger 45 Light"/>
          <w:sz w:val="20"/>
        </w:rPr>
        <w:t>schedules 2-5</w:t>
      </w:r>
      <w:r w:rsidRPr="00B117FB">
        <w:rPr>
          <w:rFonts w:ascii="Frutiger 45 Light" w:hAnsi="Frutiger 45 Light"/>
          <w:sz w:val="20"/>
        </w:rPr>
        <w:t xml:space="preserve"> except diamorphine, cocaine, dipipanone for the treatment of addiction</w:t>
      </w:r>
      <w:r w:rsidR="009F5484">
        <w:fldChar w:fldCharType="begin"/>
      </w:r>
      <w:r w:rsidR="009F5484">
        <w:instrText xml:space="preserve"> NOTEREF _Ref369270719 \h  \* MERGEFORMAT </w:instrText>
      </w:r>
      <w:r w:rsidR="009F5484">
        <w:fldChar w:fldCharType="separate"/>
      </w:r>
      <w:r w:rsidRPr="002A0012">
        <w:t>2</w:t>
      </w:r>
      <w:r w:rsidR="009F5484">
        <w:fldChar w:fldCharType="end"/>
      </w:r>
      <w:r>
        <w:rPr>
          <w:rFonts w:ascii="Frutiger 45 Light" w:hAnsi="Frutiger 45 Light"/>
          <w:sz w:val="20"/>
        </w:rPr>
        <w:t>.</w:t>
      </w:r>
      <w:r w:rsidRPr="00B117FB">
        <w:rPr>
          <w:rFonts w:ascii="Frutiger 45 Light" w:hAnsi="Frutiger 45 Light"/>
          <w:sz w:val="20"/>
        </w:rPr>
        <w:t xml:space="preserve">    </w:t>
      </w:r>
    </w:p>
    <w:p w:rsidR="00216564" w:rsidRDefault="00216564">
      <w:pPr>
        <w:rPr>
          <w:rFonts w:ascii="Frutiger 45 Light" w:hAnsi="Frutiger 45 Light"/>
          <w:sz w:val="20"/>
        </w:rPr>
      </w:pPr>
    </w:p>
    <w:p w:rsidR="00216564" w:rsidRPr="00032E8B" w:rsidRDefault="00216564">
      <w:pPr>
        <w:rPr>
          <w:rFonts w:ascii="Frutiger 45 Light" w:hAnsi="Frutiger 45 Light"/>
          <w:sz w:val="20"/>
        </w:rPr>
      </w:pPr>
      <w:r w:rsidRPr="00032E8B">
        <w:rPr>
          <w:rFonts w:ascii="Frutiger 45 Light" w:hAnsi="Frutiger 45 Light"/>
          <w:sz w:val="20"/>
        </w:rPr>
        <w:t xml:space="preserve">Optometrist </w:t>
      </w:r>
      <w:r>
        <w:rPr>
          <w:rFonts w:ascii="Frutiger 45 Light" w:hAnsi="Frutiger 45 Light"/>
          <w:sz w:val="20"/>
        </w:rPr>
        <w:t>i</w:t>
      </w:r>
      <w:r w:rsidRPr="00032E8B">
        <w:rPr>
          <w:rFonts w:ascii="Frutiger 45 Light" w:hAnsi="Frutiger 45 Light"/>
          <w:sz w:val="20"/>
        </w:rPr>
        <w:t xml:space="preserve">ndependent </w:t>
      </w:r>
      <w:r>
        <w:rPr>
          <w:rFonts w:ascii="Frutiger 45 Light" w:hAnsi="Frutiger 45 Light"/>
          <w:sz w:val="20"/>
        </w:rPr>
        <w:t>p</w:t>
      </w:r>
      <w:r w:rsidRPr="00032E8B">
        <w:rPr>
          <w:rFonts w:ascii="Frutiger 45 Light" w:hAnsi="Frutiger 45 Light"/>
          <w:sz w:val="20"/>
        </w:rPr>
        <w:t xml:space="preserve">rescribers </w:t>
      </w:r>
      <w:r>
        <w:rPr>
          <w:rFonts w:ascii="Frutiger 45 Light" w:hAnsi="Frutiger 45 Light"/>
          <w:sz w:val="20"/>
        </w:rPr>
        <w:t xml:space="preserve">are able to </w:t>
      </w:r>
      <w:r w:rsidRPr="00032E8B">
        <w:rPr>
          <w:rFonts w:ascii="Frutiger 45 Light" w:hAnsi="Frutiger 45 Light"/>
          <w:sz w:val="20"/>
        </w:rPr>
        <w:t>prescribe any licensed medicine for ocular conditions affecting the eye and surrounding tissue, but cannot prescribe any controlled drug independently</w:t>
      </w:r>
      <w:r>
        <w:rPr>
          <w:rStyle w:val="FootnoteReference"/>
          <w:rFonts w:ascii="Frutiger 45 Light" w:hAnsi="Frutiger 45 Light"/>
          <w:sz w:val="20"/>
        </w:rPr>
        <w:footnoteReference w:id="3"/>
      </w:r>
      <w:r>
        <w:rPr>
          <w:rFonts w:ascii="Frutiger 45 Light" w:hAnsi="Frutiger 45 Light"/>
          <w:sz w:val="20"/>
        </w:rPr>
        <w:t xml:space="preserve">. </w:t>
      </w:r>
    </w:p>
    <w:p w:rsidR="00216564" w:rsidRPr="00A14DBD" w:rsidRDefault="00216564">
      <w:pPr>
        <w:rPr>
          <w:rFonts w:ascii="Frutiger 45 Light" w:hAnsi="Frutiger 45 Light"/>
          <w:sz w:val="20"/>
        </w:rPr>
      </w:pPr>
    </w:p>
    <w:p w:rsidR="00216564" w:rsidRPr="00A14DBD" w:rsidRDefault="00216564">
      <w:pPr>
        <w:numPr>
          <w:ilvl w:val="0"/>
          <w:numId w:val="17"/>
        </w:numPr>
        <w:rPr>
          <w:rFonts w:ascii="Frutiger 45 Light" w:hAnsi="Frutiger 45 Light"/>
          <w:b/>
          <w:sz w:val="20"/>
        </w:rPr>
      </w:pPr>
      <w:r w:rsidRPr="00A14DBD">
        <w:rPr>
          <w:rFonts w:ascii="Frutiger 45 Light" w:hAnsi="Frutiger 45 Light"/>
          <w:b/>
          <w:sz w:val="20"/>
        </w:rPr>
        <w:t>Does this mean that doctors bear no responsibility for the actions of independent prescribers?</w:t>
      </w:r>
    </w:p>
    <w:p w:rsidR="00216564" w:rsidRPr="00A14DBD" w:rsidRDefault="00216564">
      <w:pPr>
        <w:rPr>
          <w:rFonts w:ascii="Frutiger 45 Light" w:hAnsi="Frutiger 45 Light"/>
          <w:sz w:val="20"/>
        </w:rPr>
      </w:pPr>
    </w:p>
    <w:p w:rsidR="00216564" w:rsidRPr="00A14DBD" w:rsidRDefault="00216564">
      <w:pPr>
        <w:rPr>
          <w:rFonts w:ascii="Frutiger 45 Light" w:hAnsi="Frutiger 45 Light"/>
          <w:sz w:val="20"/>
        </w:rPr>
      </w:pPr>
      <w:r w:rsidRPr="00A14DBD">
        <w:rPr>
          <w:rFonts w:ascii="Frutiger 45 Light" w:hAnsi="Frutiger 45 Light"/>
          <w:sz w:val="20"/>
        </w:rPr>
        <w:t xml:space="preserve">Independent prescribers are professionally responsible for their own actions. </w:t>
      </w:r>
      <w:r>
        <w:rPr>
          <w:rFonts w:ascii="Frutiger 45 Light" w:hAnsi="Frutiger 45 Light"/>
          <w:sz w:val="20"/>
        </w:rPr>
        <w:t>However, w</w:t>
      </w:r>
      <w:r w:rsidRPr="00A14DBD">
        <w:rPr>
          <w:rFonts w:ascii="Frutiger 45 Light" w:hAnsi="Frutiger 45 Light"/>
          <w:sz w:val="20"/>
        </w:rPr>
        <w:t xml:space="preserve">here a nurse is appropriately trained and qualified as an independent prescriber and prescribes as part of his or her nursing duties with the consent of their employer, the employer may also be held vicariously responsible for the nurse's actions. All </w:t>
      </w:r>
      <w:r>
        <w:rPr>
          <w:rFonts w:ascii="Frutiger 45 Light" w:hAnsi="Frutiger 45 Light"/>
          <w:sz w:val="20"/>
        </w:rPr>
        <w:t xml:space="preserve">independent </w:t>
      </w:r>
      <w:r w:rsidRPr="00A14DBD">
        <w:rPr>
          <w:rFonts w:ascii="Frutiger 45 Light" w:hAnsi="Frutiger 45 Light"/>
          <w:sz w:val="20"/>
        </w:rPr>
        <w:t xml:space="preserve">prescribers should ensure they have professional indemnity and the employing GP should be satisfied that </w:t>
      </w:r>
      <w:r>
        <w:rPr>
          <w:rFonts w:ascii="Frutiger 45 Light" w:hAnsi="Frutiger 45 Light"/>
          <w:sz w:val="20"/>
        </w:rPr>
        <w:t>any employee</w:t>
      </w:r>
      <w:r w:rsidRPr="00A14DBD">
        <w:rPr>
          <w:rFonts w:ascii="Frutiger 45 Light" w:hAnsi="Frutiger 45 Light"/>
          <w:sz w:val="20"/>
        </w:rPr>
        <w:t xml:space="preserve"> has the relevant skills and training.</w:t>
      </w:r>
    </w:p>
    <w:p w:rsidR="00216564" w:rsidRDefault="00216564">
      <w:pPr>
        <w:rPr>
          <w:rFonts w:ascii="Frutiger 45 Light" w:hAnsi="Frutiger 45 Light"/>
          <w:sz w:val="20"/>
        </w:rPr>
      </w:pPr>
    </w:p>
    <w:p w:rsidR="00216564" w:rsidRPr="00A14DBD" w:rsidRDefault="00216564" w:rsidP="00EA4B72">
      <w:pPr>
        <w:numPr>
          <w:ilvl w:val="0"/>
          <w:numId w:val="20"/>
        </w:numPr>
        <w:rPr>
          <w:rFonts w:ascii="Frutiger 45 Light" w:hAnsi="Frutiger 45 Light"/>
          <w:b/>
          <w:sz w:val="20"/>
        </w:rPr>
      </w:pPr>
      <w:r>
        <w:rPr>
          <w:rFonts w:ascii="Frutiger 45 Light" w:hAnsi="Frutiger 45 Light"/>
          <w:b/>
          <w:sz w:val="20"/>
        </w:rPr>
        <w:t>Have prescribing by podiatrists, chiropodists and physiotherapists now been introduced?</w:t>
      </w:r>
    </w:p>
    <w:p w:rsidR="00216564" w:rsidRDefault="00216564">
      <w:pPr>
        <w:rPr>
          <w:rFonts w:ascii="Frutiger 45 Light" w:hAnsi="Frutiger 45 Light"/>
          <w:sz w:val="20"/>
        </w:rPr>
      </w:pPr>
    </w:p>
    <w:p w:rsidR="00216564" w:rsidRPr="00020D36" w:rsidRDefault="00216564">
      <w:pPr>
        <w:rPr>
          <w:rFonts w:ascii="Frutiger 45 Light" w:hAnsi="Frutiger 45 Light"/>
          <w:sz w:val="20"/>
        </w:rPr>
      </w:pPr>
      <w:r>
        <w:rPr>
          <w:rFonts w:ascii="Frutiger 45 Light" w:hAnsi="Frutiger 45 Light"/>
          <w:sz w:val="20"/>
        </w:rPr>
        <w:t>In 2011, the Department of Health published consultations about the introduction to prescribing by podiatrists, chiropodists and physiotherapists, to which the BMA responded. W</w:t>
      </w:r>
      <w:r w:rsidRPr="00020D36">
        <w:rPr>
          <w:rFonts w:ascii="Frutiger 45 Light" w:hAnsi="Frutiger 45 Light"/>
          <w:sz w:val="20"/>
        </w:rPr>
        <w:t>e believe that appropriately trained physiotherapists</w:t>
      </w:r>
      <w:r>
        <w:rPr>
          <w:rFonts w:ascii="Frutiger 45 Light" w:hAnsi="Frutiger 45 Light"/>
          <w:sz w:val="20"/>
        </w:rPr>
        <w:t xml:space="preserve">, chiropodists </w:t>
      </w:r>
      <w:r w:rsidRPr="00020D36">
        <w:rPr>
          <w:rFonts w:ascii="Frutiger 45 Light" w:hAnsi="Frutiger 45 Light"/>
          <w:sz w:val="20"/>
        </w:rPr>
        <w:t>and podiatrists should be permitted to prescribe independently from a list of specified medicines for a specified list of conditions, as is the case for dentists</w:t>
      </w:r>
      <w:r>
        <w:rPr>
          <w:rFonts w:ascii="Frutiger 45 Light" w:hAnsi="Frutiger 45 Light"/>
          <w:sz w:val="20"/>
        </w:rPr>
        <w:t>, unless under supervision of a named consultant. To enable these changes, a</w:t>
      </w:r>
      <w:r w:rsidRPr="00453CA8">
        <w:rPr>
          <w:rStyle w:val="BoldContent"/>
          <w:rFonts w:ascii="Frutiger 45 Light" w:hAnsi="Frutiger 45 Light"/>
          <w:b w:val="0"/>
          <w:sz w:val="20"/>
        </w:rPr>
        <w:t xml:space="preserve">mendments to </w:t>
      </w:r>
      <w:r>
        <w:rPr>
          <w:rStyle w:val="BoldContent"/>
          <w:rFonts w:ascii="Frutiger 45 Light" w:hAnsi="Frutiger 45 Light"/>
          <w:b w:val="0"/>
          <w:sz w:val="20"/>
        </w:rPr>
        <w:t xml:space="preserve">the </w:t>
      </w:r>
      <w:r w:rsidRPr="00453CA8">
        <w:rPr>
          <w:rStyle w:val="BoldContent"/>
          <w:rFonts w:ascii="Frutiger 45 Light" w:hAnsi="Frutiger 45 Light"/>
          <w:b w:val="0"/>
          <w:sz w:val="20"/>
        </w:rPr>
        <w:t xml:space="preserve">Medicines Act legislation </w:t>
      </w:r>
      <w:r>
        <w:rPr>
          <w:rStyle w:val="BoldContent"/>
          <w:rFonts w:ascii="Frutiger 45 Light" w:hAnsi="Frutiger 45 Light"/>
          <w:b w:val="0"/>
          <w:sz w:val="20"/>
        </w:rPr>
        <w:t xml:space="preserve">were </w:t>
      </w:r>
      <w:r w:rsidRPr="00453CA8">
        <w:rPr>
          <w:rStyle w:val="BoldContent"/>
          <w:rFonts w:ascii="Frutiger 45 Light" w:hAnsi="Frutiger 45 Light"/>
          <w:b w:val="0"/>
          <w:sz w:val="20"/>
        </w:rPr>
        <w:t xml:space="preserve">laid before Parliament in </w:t>
      </w:r>
      <w:r>
        <w:rPr>
          <w:rStyle w:val="BoldContent"/>
          <w:rFonts w:ascii="Frutiger 45 Light" w:hAnsi="Frutiger 45 Light"/>
          <w:b w:val="0"/>
          <w:sz w:val="20"/>
        </w:rPr>
        <w:t>autumn</w:t>
      </w:r>
      <w:r w:rsidRPr="00453CA8">
        <w:rPr>
          <w:rStyle w:val="BoldContent"/>
          <w:rFonts w:ascii="Frutiger 45 Light" w:hAnsi="Frutiger 45 Light"/>
          <w:b w:val="0"/>
          <w:sz w:val="20"/>
        </w:rPr>
        <w:t xml:space="preserve"> 2012</w:t>
      </w:r>
      <w:r>
        <w:rPr>
          <w:rStyle w:val="BoldContent"/>
          <w:rFonts w:ascii="Frutiger 45 Light" w:hAnsi="Frutiger 45 Light"/>
          <w:b w:val="0"/>
          <w:sz w:val="20"/>
        </w:rPr>
        <w:t xml:space="preserve"> and changes </w:t>
      </w:r>
      <w:r w:rsidRPr="00453CA8">
        <w:rPr>
          <w:rStyle w:val="BoldContent"/>
          <w:rFonts w:ascii="Frutiger 45 Light" w:hAnsi="Frutiger 45 Light"/>
          <w:b w:val="0"/>
          <w:sz w:val="20"/>
        </w:rPr>
        <w:t xml:space="preserve">to NHS Regulations will be laid in April 2013.  </w:t>
      </w:r>
    </w:p>
    <w:p w:rsidR="00216564" w:rsidRPr="00A14DBD" w:rsidRDefault="00216564">
      <w:pPr>
        <w:rPr>
          <w:rFonts w:ascii="Frutiger 45 Light" w:hAnsi="Frutiger 45 Light"/>
          <w:sz w:val="20"/>
        </w:rPr>
      </w:pPr>
    </w:p>
    <w:p w:rsidR="00216564" w:rsidRDefault="00216564" w:rsidP="00020D36">
      <w:pPr>
        <w:rPr>
          <w:u w:val="single"/>
        </w:rPr>
      </w:pPr>
    </w:p>
    <w:p w:rsidR="00216564" w:rsidRPr="00834ED2" w:rsidRDefault="00216564">
      <w:pPr>
        <w:pStyle w:val="Heading3"/>
        <w:rPr>
          <w:rFonts w:ascii="Frutiger 45 Light" w:hAnsi="Frutiger 45 Light"/>
          <w:color w:val="1F497D"/>
          <w:sz w:val="20"/>
        </w:rPr>
      </w:pPr>
      <w:r>
        <w:rPr>
          <w:rFonts w:ascii="Frutiger 45 Light" w:hAnsi="Frutiger 45 Light"/>
          <w:sz w:val="20"/>
          <w:u w:val="single"/>
        </w:rPr>
        <w:br w:type="page"/>
      </w:r>
      <w:r w:rsidRPr="00834ED2">
        <w:rPr>
          <w:rFonts w:ascii="Frutiger 45 Light" w:hAnsi="Frutiger 45 Light"/>
          <w:color w:val="1F497D"/>
          <w:sz w:val="20"/>
        </w:rPr>
        <w:t>THE USE OF LICENSED DRUGS FOR UNLICENSED PURPOSES</w:t>
      </w:r>
    </w:p>
    <w:p w:rsidR="00216564" w:rsidRPr="00A14DBD" w:rsidRDefault="00216564">
      <w:pPr>
        <w:rPr>
          <w:rFonts w:ascii="Frutiger 45 Light" w:hAnsi="Frutiger 45 Light"/>
          <w:sz w:val="20"/>
        </w:rPr>
      </w:pPr>
    </w:p>
    <w:p w:rsidR="00216564" w:rsidRPr="00A14DBD" w:rsidRDefault="00216564" w:rsidP="00862E7A">
      <w:pPr>
        <w:numPr>
          <w:ilvl w:val="0"/>
          <w:numId w:val="21"/>
        </w:numPr>
        <w:rPr>
          <w:rFonts w:ascii="Frutiger 45 Light" w:hAnsi="Frutiger 45 Light"/>
          <w:b/>
          <w:sz w:val="20"/>
        </w:rPr>
      </w:pPr>
      <w:r>
        <w:rPr>
          <w:rFonts w:ascii="Frutiger 45 Light" w:hAnsi="Frutiger 45 Light"/>
          <w:b/>
          <w:sz w:val="20"/>
        </w:rPr>
        <w:t xml:space="preserve">Can I give </w:t>
      </w:r>
      <w:r w:rsidRPr="00A14DBD">
        <w:rPr>
          <w:rFonts w:ascii="Frutiger 45 Light" w:hAnsi="Frutiger 45 Light"/>
          <w:b/>
          <w:sz w:val="20"/>
        </w:rPr>
        <w:t>my patients Botox injections for cosmetic reasons?</w:t>
      </w:r>
    </w:p>
    <w:p w:rsidR="00216564" w:rsidRDefault="00216564">
      <w:pPr>
        <w:rPr>
          <w:rFonts w:ascii="Frutiger 45 Light" w:hAnsi="Frutiger 45 Light"/>
          <w:sz w:val="20"/>
        </w:rPr>
      </w:pPr>
    </w:p>
    <w:p w:rsidR="00216564" w:rsidRPr="00B117FB" w:rsidRDefault="00216564" w:rsidP="00B117FB">
      <w:pPr>
        <w:rPr>
          <w:rFonts w:ascii="Frutiger 45 Light" w:hAnsi="Frutiger 45 Light"/>
          <w:sz w:val="20"/>
        </w:rPr>
      </w:pPr>
      <w:r w:rsidRPr="00B117FB">
        <w:rPr>
          <w:rFonts w:ascii="Frutiger 45 Light" w:hAnsi="Frutiger 45 Light"/>
          <w:sz w:val="20"/>
        </w:rPr>
        <w:t>Botulinum toxin is sold under a number of names as a licensed product for specific indications.</w:t>
      </w:r>
      <w:r>
        <w:rPr>
          <w:rFonts w:ascii="Frutiger 45 Light" w:hAnsi="Frutiger 45 Light"/>
          <w:sz w:val="20"/>
        </w:rPr>
        <w:t xml:space="preserve"> </w:t>
      </w:r>
      <w:r w:rsidRPr="00B117FB">
        <w:rPr>
          <w:rFonts w:ascii="Frutiger 45 Light" w:hAnsi="Frutiger 45 Light"/>
          <w:sz w:val="20"/>
        </w:rPr>
        <w:t xml:space="preserve">When considering doing work in this area we would stress the importance of remembering that as the prescribing doctor you will be held responsible for your </w:t>
      </w:r>
      <w:r>
        <w:rPr>
          <w:rFonts w:ascii="Frutiger 45 Light" w:hAnsi="Frutiger 45 Light"/>
          <w:sz w:val="20"/>
        </w:rPr>
        <w:t xml:space="preserve">prescribing </w:t>
      </w:r>
      <w:r w:rsidRPr="00B117FB">
        <w:rPr>
          <w:rFonts w:ascii="Frutiger 45 Light" w:hAnsi="Frutiger 45 Light"/>
          <w:sz w:val="20"/>
        </w:rPr>
        <w:t>decisions.  You</w:t>
      </w:r>
      <w:r>
        <w:rPr>
          <w:rFonts w:ascii="Frutiger 45 Light" w:hAnsi="Frutiger 45 Light"/>
          <w:sz w:val="20"/>
        </w:rPr>
        <w:t xml:space="preserve"> need to consider carefully the </w:t>
      </w:r>
      <w:r w:rsidRPr="00B117FB">
        <w:rPr>
          <w:rFonts w:ascii="Frutiger 45 Light" w:hAnsi="Frutiger 45 Light"/>
          <w:sz w:val="20"/>
        </w:rPr>
        <w:t>consequences of prescribing for cosmetic purposes should something go wrong or the patient lodge</w:t>
      </w:r>
      <w:r>
        <w:rPr>
          <w:rFonts w:ascii="Frutiger 45 Light" w:hAnsi="Frutiger 45 Light"/>
          <w:sz w:val="20"/>
        </w:rPr>
        <w:t>s</w:t>
      </w:r>
      <w:r w:rsidRPr="00B117FB">
        <w:rPr>
          <w:rFonts w:ascii="Frutiger 45 Light" w:hAnsi="Frutiger 45 Light"/>
          <w:sz w:val="20"/>
        </w:rPr>
        <w:t xml:space="preserve"> a complaint.  You should also check the position with your medical defence union,</w:t>
      </w:r>
      <w:r w:rsidRPr="00283748">
        <w:rPr>
          <w:rFonts w:ascii="Frutiger 45 Light" w:hAnsi="Frutiger 45 Light"/>
          <w:sz w:val="20"/>
        </w:rPr>
        <w:t xml:space="preserve"> </w:t>
      </w:r>
      <w:r w:rsidRPr="00B117FB">
        <w:rPr>
          <w:rFonts w:ascii="Frutiger 45 Light" w:hAnsi="Frutiger 45 Light"/>
          <w:sz w:val="20"/>
        </w:rPr>
        <w:t xml:space="preserve">and be aware of your CCG’s policy on the commissioning of cosmetic procedures. You may not charge your registered NHS patients for this service. </w:t>
      </w:r>
    </w:p>
    <w:p w:rsidR="00216564" w:rsidRDefault="00216564">
      <w:pPr>
        <w:rPr>
          <w:rFonts w:ascii="Frutiger 45 Light" w:hAnsi="Frutiger 45 Light"/>
          <w:sz w:val="20"/>
        </w:rPr>
      </w:pPr>
    </w:p>
    <w:p w:rsidR="00216564" w:rsidRPr="004747B0" w:rsidRDefault="00216564" w:rsidP="00E04CD8">
      <w:pPr>
        <w:autoSpaceDE w:val="0"/>
        <w:autoSpaceDN w:val="0"/>
        <w:adjustRightInd w:val="0"/>
        <w:rPr>
          <w:rFonts w:ascii="Frutiger 45 Light" w:hAnsi="Frutiger 45 Light" w:cs="Tms Rmn"/>
          <w:b/>
          <w:color w:val="000000"/>
          <w:sz w:val="20"/>
          <w:u w:val="single"/>
        </w:rPr>
      </w:pPr>
      <w:r w:rsidRPr="004747B0">
        <w:rPr>
          <w:rFonts w:ascii="Frutiger 45 Light" w:hAnsi="Frutiger 45 Light" w:cs="Tms Rmn"/>
          <w:b/>
          <w:color w:val="000000"/>
          <w:sz w:val="20"/>
          <w:u w:val="single"/>
        </w:rPr>
        <w:t>PRIVATE PRESCRIPTIONS</w:t>
      </w:r>
    </w:p>
    <w:p w:rsidR="00216564" w:rsidRDefault="00216564" w:rsidP="00E04CD8">
      <w:pPr>
        <w:autoSpaceDE w:val="0"/>
        <w:autoSpaceDN w:val="0"/>
        <w:adjustRightInd w:val="0"/>
        <w:rPr>
          <w:rFonts w:ascii="Frutiger 45 Light" w:hAnsi="Frutiger 45 Light" w:cs="Tms Rmn"/>
          <w:b/>
          <w:color w:val="000000"/>
          <w:sz w:val="20"/>
        </w:rPr>
      </w:pPr>
    </w:p>
    <w:p w:rsidR="00216564" w:rsidRDefault="00216564" w:rsidP="00862E7A">
      <w:pPr>
        <w:numPr>
          <w:ilvl w:val="0"/>
          <w:numId w:val="35"/>
        </w:numPr>
        <w:tabs>
          <w:tab w:val="clear" w:pos="720"/>
        </w:tabs>
        <w:autoSpaceDE w:val="0"/>
        <w:autoSpaceDN w:val="0"/>
        <w:adjustRightInd w:val="0"/>
        <w:ind w:left="284" w:hanging="284"/>
        <w:rPr>
          <w:rFonts w:ascii="Frutiger 45 Light" w:hAnsi="Frutiger 45 Light" w:cs="Tms Rmn"/>
          <w:b/>
          <w:color w:val="000000"/>
          <w:sz w:val="20"/>
        </w:rPr>
      </w:pPr>
      <w:r>
        <w:rPr>
          <w:rFonts w:ascii="Frutiger 45 Light" w:hAnsi="Frutiger 45 Light"/>
          <w:b/>
          <w:sz w:val="20"/>
        </w:rPr>
        <w:t xml:space="preserve">If </w:t>
      </w:r>
      <w:r w:rsidRPr="0087168E">
        <w:rPr>
          <w:rFonts w:ascii="Frutiger 45 Light" w:hAnsi="Frutiger 45 Light"/>
          <w:b/>
          <w:sz w:val="20"/>
        </w:rPr>
        <w:t xml:space="preserve">a patient has been seen privately in secondary care and </w:t>
      </w:r>
      <w:r>
        <w:rPr>
          <w:rFonts w:ascii="Frutiger 45 Light" w:hAnsi="Frutiger 45 Light"/>
          <w:b/>
          <w:sz w:val="20"/>
        </w:rPr>
        <w:t>is</w:t>
      </w:r>
      <w:r w:rsidRPr="0087168E">
        <w:rPr>
          <w:rFonts w:ascii="Frutiger 45 Light" w:hAnsi="Frutiger 45 Light"/>
          <w:b/>
          <w:sz w:val="20"/>
        </w:rPr>
        <w:t xml:space="preserve"> given a private</w:t>
      </w:r>
      <w:r w:rsidRPr="00A432B8">
        <w:rPr>
          <w:rFonts w:ascii="Frutiger 45 Light" w:hAnsi="Frutiger 45 Light" w:cs="Tms Rmn"/>
          <w:b/>
          <w:color w:val="000000"/>
          <w:sz w:val="20"/>
        </w:rPr>
        <w:t xml:space="preserve"> prescription, is it acceptable for them to come to their GP and ask for it to be converted to an </w:t>
      </w:r>
      <w:r w:rsidRPr="00D30A61">
        <w:rPr>
          <w:rFonts w:ascii="Frutiger 45 Light" w:hAnsi="Frutiger 45 Light" w:cs="Tms Rmn"/>
          <w:b/>
          <w:color w:val="000000"/>
          <w:sz w:val="20"/>
        </w:rPr>
        <w:t>FP10?</w:t>
      </w:r>
    </w:p>
    <w:p w:rsidR="00216564" w:rsidRPr="00D30A61" w:rsidRDefault="00216564" w:rsidP="00E04CD8">
      <w:pPr>
        <w:autoSpaceDE w:val="0"/>
        <w:autoSpaceDN w:val="0"/>
        <w:adjustRightInd w:val="0"/>
        <w:rPr>
          <w:rFonts w:ascii="Frutiger 45 Light" w:hAnsi="Frutiger 45 Light" w:cs="Tms Rmn"/>
          <w:color w:val="000000"/>
          <w:sz w:val="20"/>
        </w:rPr>
      </w:pPr>
    </w:p>
    <w:p w:rsidR="00216564" w:rsidRPr="00D30A61" w:rsidRDefault="00216564" w:rsidP="00E04CD8">
      <w:pPr>
        <w:autoSpaceDE w:val="0"/>
        <w:autoSpaceDN w:val="0"/>
        <w:adjustRightInd w:val="0"/>
        <w:rPr>
          <w:rFonts w:ascii="Frutiger 45 Light" w:hAnsi="Frutiger 45 Light" w:cs="Tms Rmn"/>
          <w:color w:val="000000"/>
          <w:sz w:val="20"/>
        </w:rPr>
      </w:pPr>
      <w:r w:rsidRPr="00D30A61">
        <w:rPr>
          <w:rFonts w:ascii="Frutiger 45 Light" w:hAnsi="Frutiger 45 Light" w:cs="Tms Rmn"/>
          <w:color w:val="000000"/>
          <w:sz w:val="20"/>
        </w:rPr>
        <w:t>If they are being seen as an NHS patient in a private facility (e.g. through Cho</w:t>
      </w:r>
      <w:r>
        <w:rPr>
          <w:rFonts w:ascii="Frutiger 45 Light" w:hAnsi="Frutiger 45 Light" w:cs="Tms Rmn"/>
          <w:color w:val="000000"/>
          <w:sz w:val="20"/>
        </w:rPr>
        <w:t>o</w:t>
      </w:r>
      <w:r w:rsidRPr="00D30A61">
        <w:rPr>
          <w:rFonts w:ascii="Frutiger 45 Light" w:hAnsi="Frutiger 45 Light" w:cs="Tms Rmn"/>
          <w:color w:val="000000"/>
          <w:sz w:val="20"/>
        </w:rPr>
        <w:t>se &amp; Book),</w:t>
      </w:r>
      <w:r>
        <w:rPr>
          <w:rFonts w:ascii="Frutiger 45 Light" w:hAnsi="Frutiger 45 Light" w:cs="Tms Rmn"/>
          <w:color w:val="000000"/>
          <w:sz w:val="20"/>
        </w:rPr>
        <w:t xml:space="preserve"> </w:t>
      </w:r>
      <w:r w:rsidRPr="00D30A61">
        <w:rPr>
          <w:rFonts w:ascii="Frutiger 45 Light" w:hAnsi="Frutiger 45 Light" w:cs="Tms Rmn"/>
          <w:color w:val="000000"/>
          <w:sz w:val="20"/>
        </w:rPr>
        <w:t>they should be provided with NHS prescriptions by the clinician responsible for their care.</w:t>
      </w:r>
    </w:p>
    <w:p w:rsidR="00216564" w:rsidRPr="00D30A61" w:rsidRDefault="00216564" w:rsidP="00E04CD8">
      <w:pPr>
        <w:autoSpaceDE w:val="0"/>
        <w:autoSpaceDN w:val="0"/>
        <w:adjustRightInd w:val="0"/>
        <w:rPr>
          <w:rFonts w:ascii="Frutiger 45 Light" w:hAnsi="Frutiger 45 Light" w:cs="Tms Rmn"/>
          <w:color w:val="000000"/>
          <w:sz w:val="20"/>
        </w:rPr>
      </w:pPr>
    </w:p>
    <w:p w:rsidR="00216564" w:rsidRDefault="00216564" w:rsidP="00E04CD8">
      <w:pPr>
        <w:rPr>
          <w:rFonts w:ascii="Frutiger 45 Light" w:hAnsi="Frutiger 45 Light" w:cs="Tms Rmn"/>
          <w:color w:val="000000"/>
          <w:sz w:val="20"/>
        </w:rPr>
      </w:pPr>
      <w:r w:rsidRPr="00D30A61">
        <w:rPr>
          <w:rFonts w:ascii="Frutiger 45 Light" w:hAnsi="Frutiger 45 Light" w:cs="Tms Rmn"/>
          <w:color w:val="000000"/>
          <w:sz w:val="20"/>
        </w:rPr>
        <w:t>If a GP receives a letter from a private consultation advising/suggesting a course of action</w:t>
      </w:r>
      <w:r>
        <w:rPr>
          <w:rFonts w:ascii="Frutiger 45 Light" w:hAnsi="Frutiger 45 Light" w:cs="Tms Rmn"/>
          <w:color w:val="000000"/>
          <w:sz w:val="20"/>
        </w:rPr>
        <w:t xml:space="preserve"> t</w:t>
      </w:r>
      <w:r w:rsidRPr="00D30A61">
        <w:rPr>
          <w:rFonts w:ascii="Frutiger 45 Light" w:hAnsi="Frutiger 45 Light" w:cs="Tms Rmn"/>
          <w:color w:val="000000"/>
          <w:sz w:val="20"/>
        </w:rPr>
        <w:t>hen it may be appropriate for a script to be issued on an FP10 if the GP agrees with the advice. The prescriber takes clinical responsibility for monitoring so the GP must ensure that they are able to accept this responsibility</w:t>
      </w:r>
    </w:p>
    <w:p w:rsidR="00216564" w:rsidRDefault="00216564" w:rsidP="00D302C2">
      <w:pPr>
        <w:autoSpaceDE w:val="0"/>
        <w:autoSpaceDN w:val="0"/>
        <w:adjustRightInd w:val="0"/>
        <w:rPr>
          <w:rFonts w:ascii="Frutiger 45 Light" w:hAnsi="Frutiger 45 Light" w:cs="Tms Rmn"/>
          <w:b/>
          <w:color w:val="000000"/>
          <w:sz w:val="20"/>
        </w:rPr>
      </w:pPr>
    </w:p>
    <w:p w:rsidR="00216564" w:rsidRPr="00D302C2" w:rsidRDefault="00216564" w:rsidP="00AE725B">
      <w:pPr>
        <w:numPr>
          <w:ilvl w:val="0"/>
          <w:numId w:val="35"/>
        </w:numPr>
        <w:tabs>
          <w:tab w:val="clear" w:pos="720"/>
          <w:tab w:val="num" w:pos="284"/>
        </w:tabs>
        <w:autoSpaceDE w:val="0"/>
        <w:autoSpaceDN w:val="0"/>
        <w:adjustRightInd w:val="0"/>
        <w:ind w:left="284" w:hanging="284"/>
        <w:rPr>
          <w:rFonts w:ascii="Frutiger 45 Light" w:hAnsi="Frutiger 45 Light" w:cs="Tms Rmn"/>
          <w:b/>
          <w:color w:val="000000"/>
          <w:sz w:val="20"/>
        </w:rPr>
      </w:pPr>
      <w:r w:rsidRPr="00D302C2">
        <w:rPr>
          <w:rFonts w:ascii="Frutiger 45 Light" w:hAnsi="Frutiger 45 Light" w:cs="Tms Rmn"/>
          <w:b/>
          <w:color w:val="000000"/>
          <w:sz w:val="20"/>
        </w:rPr>
        <w:t>Can I prescribe drugs which are cheaper than the prescription charge</w:t>
      </w:r>
      <w:r>
        <w:rPr>
          <w:rFonts w:ascii="Frutiger 45 Light" w:hAnsi="Frutiger 45 Light" w:cs="Tms Rmn"/>
          <w:b/>
          <w:color w:val="000000"/>
          <w:sz w:val="20"/>
        </w:rPr>
        <w:t>,</w:t>
      </w:r>
      <w:r w:rsidRPr="00D302C2">
        <w:rPr>
          <w:rFonts w:ascii="Frutiger 45 Light" w:hAnsi="Frutiger 45 Light" w:cs="Tms Rmn"/>
          <w:b/>
          <w:color w:val="000000"/>
          <w:sz w:val="20"/>
        </w:rPr>
        <w:t xml:space="preserve"> e.g</w:t>
      </w:r>
      <w:r>
        <w:rPr>
          <w:rFonts w:ascii="Frutiger 45 Light" w:hAnsi="Frutiger 45 Light" w:cs="Tms Rmn"/>
          <w:b/>
          <w:color w:val="000000"/>
          <w:sz w:val="20"/>
        </w:rPr>
        <w:t>.</w:t>
      </w:r>
      <w:r w:rsidRPr="00D302C2">
        <w:rPr>
          <w:rFonts w:ascii="Frutiger 45 Light" w:hAnsi="Frutiger 45 Light" w:cs="Tms Rmn"/>
          <w:b/>
          <w:color w:val="000000"/>
          <w:sz w:val="20"/>
        </w:rPr>
        <w:t xml:space="preserve"> amoxicillin</w:t>
      </w:r>
      <w:r>
        <w:rPr>
          <w:rFonts w:ascii="Frutiger 45 Light" w:hAnsi="Frutiger 45 Light" w:cs="Tms Rmn"/>
          <w:b/>
          <w:color w:val="000000"/>
          <w:sz w:val="20"/>
        </w:rPr>
        <w:t>,</w:t>
      </w:r>
      <w:r w:rsidRPr="00D302C2">
        <w:rPr>
          <w:rFonts w:ascii="Frutiger 45 Light" w:hAnsi="Frutiger 45 Light" w:cs="Tms Rmn"/>
          <w:b/>
          <w:color w:val="000000"/>
          <w:sz w:val="20"/>
        </w:rPr>
        <w:t xml:space="preserve"> on a private script to save the patient money?</w:t>
      </w:r>
    </w:p>
    <w:p w:rsidR="00216564" w:rsidRDefault="00216564" w:rsidP="00D302C2">
      <w:pPr>
        <w:autoSpaceDE w:val="0"/>
        <w:autoSpaceDN w:val="0"/>
        <w:adjustRightInd w:val="0"/>
        <w:rPr>
          <w:rFonts w:ascii="Frutiger 45 Light" w:hAnsi="Frutiger 45 Light" w:cs="Tms Rmn"/>
          <w:color w:val="000000"/>
          <w:sz w:val="20"/>
        </w:rPr>
      </w:pPr>
    </w:p>
    <w:p w:rsidR="00216564" w:rsidRPr="00D30A61" w:rsidRDefault="00216564" w:rsidP="00D302C2">
      <w:pPr>
        <w:autoSpaceDE w:val="0"/>
        <w:autoSpaceDN w:val="0"/>
        <w:adjustRightInd w:val="0"/>
        <w:rPr>
          <w:rFonts w:ascii="Frutiger 45 Light" w:hAnsi="Frutiger 45 Light" w:cs="Tms Rmn"/>
          <w:color w:val="000000"/>
          <w:sz w:val="20"/>
        </w:rPr>
      </w:pPr>
      <w:r>
        <w:rPr>
          <w:rFonts w:ascii="Frutiger 45 Light" w:hAnsi="Frutiger 45 Light" w:cs="Tms Rmn"/>
          <w:color w:val="000000"/>
          <w:sz w:val="20"/>
        </w:rPr>
        <w:t>Technically the answer is a guarded “yes”.  However,</w:t>
      </w:r>
      <w:r w:rsidRPr="00D302C2">
        <w:rPr>
          <w:rFonts w:ascii="Frutiger 45 Light" w:hAnsi="Frutiger 45 Light" w:cs="Tms Rmn"/>
          <w:color w:val="000000"/>
          <w:sz w:val="20"/>
        </w:rPr>
        <w:t xml:space="preserve"> you have to offer an NHS prescription (FP10) to comply with the rules, and can</w:t>
      </w:r>
      <w:r>
        <w:rPr>
          <w:rFonts w:ascii="Frutiger 45 Light" w:hAnsi="Frutiger 45 Light" w:cs="Tms Rmn"/>
          <w:color w:val="000000"/>
          <w:sz w:val="20"/>
        </w:rPr>
        <w:t>no</w:t>
      </w:r>
      <w:r w:rsidRPr="00D302C2">
        <w:rPr>
          <w:rFonts w:ascii="Frutiger 45 Light" w:hAnsi="Frutiger 45 Light" w:cs="Tms Rmn"/>
          <w:color w:val="000000"/>
          <w:sz w:val="20"/>
        </w:rPr>
        <w:t xml:space="preserve">t charge for either. It would then be the patient's choice which one to use (which may be one of cost). </w:t>
      </w:r>
      <w:r w:rsidRPr="00D30A61">
        <w:rPr>
          <w:rFonts w:ascii="Frutiger 45 Light" w:hAnsi="Frutiger 45 Light" w:cs="Tms Rmn"/>
          <w:color w:val="000000"/>
          <w:sz w:val="20"/>
        </w:rPr>
        <w:t xml:space="preserve"> </w:t>
      </w:r>
      <w:r>
        <w:rPr>
          <w:rFonts w:ascii="Frutiger 45 Light" w:hAnsi="Frutiger 45 Light" w:cs="Tms Rmn"/>
          <w:color w:val="000000"/>
          <w:sz w:val="20"/>
        </w:rPr>
        <w:t>There is a view that the patient should not be given two prescriptions, as both may be obtained, but this might cause difficulties at the Pharmacy should the costs have changed.  Although superficially attractive for a few low cost items, the potential hazards make it difficult to work, and therefore inadvisable.</w:t>
      </w:r>
    </w:p>
    <w:p w:rsidR="00216564" w:rsidRDefault="00216564" w:rsidP="00E04CD8">
      <w:pPr>
        <w:rPr>
          <w:rFonts w:ascii="Frutiger 45 Light" w:hAnsi="Frutiger 45 Light"/>
          <w:sz w:val="20"/>
        </w:rPr>
      </w:pPr>
    </w:p>
    <w:p w:rsidR="00216564" w:rsidRPr="00834ED2" w:rsidRDefault="00216564" w:rsidP="00C806A7">
      <w:pPr>
        <w:pStyle w:val="BodyText"/>
        <w:rPr>
          <w:rFonts w:ascii="Frutiger 45 Light" w:hAnsi="Frutiger 45 Light"/>
          <w:color w:val="1F497D"/>
          <w:sz w:val="20"/>
        </w:rPr>
      </w:pPr>
      <w:r w:rsidRPr="00834ED2">
        <w:rPr>
          <w:rFonts w:ascii="Frutiger 45 Light" w:hAnsi="Frutiger 45 Light"/>
          <w:color w:val="1F497D"/>
          <w:sz w:val="20"/>
        </w:rPr>
        <w:t>CHARGING PATIENTS</w:t>
      </w:r>
    </w:p>
    <w:p w:rsidR="00216564" w:rsidRDefault="00216564" w:rsidP="00C806A7">
      <w:pPr>
        <w:pStyle w:val="BodyText"/>
        <w:rPr>
          <w:rFonts w:ascii="Frutiger 45 Light" w:hAnsi="Frutiger 45 Light"/>
          <w:b w:val="0"/>
          <w:sz w:val="20"/>
        </w:rPr>
      </w:pPr>
    </w:p>
    <w:p w:rsidR="00216564" w:rsidRDefault="00216564" w:rsidP="00C806A7">
      <w:pPr>
        <w:pStyle w:val="BodyText"/>
        <w:numPr>
          <w:ilvl w:val="0"/>
          <w:numId w:val="8"/>
        </w:numPr>
        <w:rPr>
          <w:rFonts w:ascii="Frutiger 45 Light" w:hAnsi="Frutiger 45 Light"/>
          <w:sz w:val="20"/>
        </w:rPr>
      </w:pPr>
      <w:r w:rsidRPr="00011F02">
        <w:rPr>
          <w:rFonts w:ascii="Frutiger 45 Light" w:hAnsi="Frutiger 45 Light"/>
          <w:sz w:val="20"/>
        </w:rPr>
        <w:t>May GPs charge their own patients?</w:t>
      </w:r>
    </w:p>
    <w:p w:rsidR="00216564" w:rsidRPr="00011F02" w:rsidRDefault="00216564" w:rsidP="00C806A7">
      <w:pPr>
        <w:pStyle w:val="BodyText"/>
        <w:rPr>
          <w:rFonts w:ascii="Frutiger 45 Light" w:hAnsi="Frutiger 45 Light"/>
          <w:sz w:val="20"/>
        </w:rPr>
      </w:pPr>
      <w:r w:rsidRPr="00011F02">
        <w:rPr>
          <w:rFonts w:ascii="Frutiger 45 Light" w:hAnsi="Frutiger 45 Light"/>
          <w:sz w:val="20"/>
        </w:rPr>
        <w:t xml:space="preserve"> </w:t>
      </w:r>
    </w:p>
    <w:p w:rsidR="00216564" w:rsidRPr="00444D43" w:rsidRDefault="00216564" w:rsidP="00C806A7">
      <w:pPr>
        <w:autoSpaceDE w:val="0"/>
        <w:autoSpaceDN w:val="0"/>
        <w:adjustRightInd w:val="0"/>
        <w:jc w:val="left"/>
        <w:rPr>
          <w:rFonts w:ascii="Frutiger 45 Light" w:hAnsi="Frutiger 45 Light" w:cs="FIEJM F+ Frutiger"/>
          <w:color w:val="000000"/>
          <w:sz w:val="20"/>
        </w:rPr>
      </w:pPr>
      <w:r w:rsidRPr="00444D43">
        <w:rPr>
          <w:rFonts w:ascii="Frutiger 45 Light" w:hAnsi="Frutiger 45 Light" w:cs="FIEJM F+ Frutiger"/>
          <w:color w:val="000000"/>
          <w:sz w:val="20"/>
        </w:rPr>
        <w:t xml:space="preserve">The GMS contract prevents contractors from charging their patients for most services. There are however instances were charges may be made. Schedule 5 of </w:t>
      </w:r>
      <w:r>
        <w:rPr>
          <w:rFonts w:ascii="Frutiger 45 Light" w:hAnsi="Frutiger 45 Light" w:cs="FIEJM F+ Frutiger"/>
          <w:color w:val="000000"/>
          <w:sz w:val="20"/>
        </w:rPr>
        <w:t xml:space="preserve">GMS Regulations 2004 </w:t>
      </w:r>
      <w:r w:rsidRPr="00444D43">
        <w:rPr>
          <w:rFonts w:ascii="Frutiger 45 Light" w:hAnsi="Frutiger 45 Light" w:cs="FIEJM F+ Frutiger"/>
          <w:color w:val="000000"/>
          <w:sz w:val="20"/>
        </w:rPr>
        <w:t xml:space="preserve">lists the strictly limited circumstances in which GPs may charge fees for providing treatment to their NHS patients. Similar arrangements apply to the other contractual options. </w:t>
      </w:r>
    </w:p>
    <w:p w:rsidR="00216564" w:rsidRPr="00011F02" w:rsidRDefault="00216564" w:rsidP="00C806A7">
      <w:pPr>
        <w:pStyle w:val="BodyText"/>
        <w:rPr>
          <w:rFonts w:ascii="Frutiger 45 Light" w:hAnsi="Frutiger 45 Light"/>
          <w:sz w:val="20"/>
        </w:rPr>
      </w:pPr>
    </w:p>
    <w:p w:rsidR="00216564" w:rsidRDefault="00216564" w:rsidP="00C806A7">
      <w:pPr>
        <w:pStyle w:val="BodyText"/>
        <w:numPr>
          <w:ilvl w:val="0"/>
          <w:numId w:val="8"/>
        </w:numPr>
        <w:rPr>
          <w:rFonts w:ascii="Frutiger 45 Light" w:hAnsi="Frutiger 45 Light"/>
          <w:sz w:val="20"/>
        </w:rPr>
      </w:pPr>
      <w:r w:rsidRPr="00011F02">
        <w:rPr>
          <w:rFonts w:ascii="Frutiger 45 Light" w:hAnsi="Frutiger 45 Light"/>
          <w:sz w:val="20"/>
        </w:rPr>
        <w:t xml:space="preserve">May GPs charge for issuing a private prescription? </w:t>
      </w:r>
    </w:p>
    <w:p w:rsidR="00216564" w:rsidRPr="00011F02" w:rsidRDefault="00216564" w:rsidP="00C806A7">
      <w:pPr>
        <w:pStyle w:val="BodyText"/>
        <w:rPr>
          <w:rFonts w:ascii="Frutiger 45 Light" w:hAnsi="Frutiger 45 Light"/>
          <w:sz w:val="20"/>
        </w:rPr>
      </w:pPr>
    </w:p>
    <w:p w:rsidR="00216564" w:rsidRDefault="00216564" w:rsidP="00A75963">
      <w:pPr>
        <w:rPr>
          <w:rFonts w:ascii="Frutiger 45 Light" w:hAnsi="Frutiger 45 Light" w:cs="FIEJM F+ Frutiger"/>
          <w:sz w:val="20"/>
        </w:rPr>
      </w:pPr>
      <w:r w:rsidRPr="00444D43">
        <w:rPr>
          <w:rFonts w:ascii="Frutiger 45 Light" w:hAnsi="Frutiger 45 Light" w:cs="FIEJM F+ Frutiger"/>
          <w:sz w:val="20"/>
        </w:rPr>
        <w:t>GPs may write private prescriptions for patients which they may wish to do particularly in relation to drugs not available through the Drug Tariff. However</w:t>
      </w:r>
      <w:r>
        <w:rPr>
          <w:rFonts w:ascii="Frutiger 45 Light" w:hAnsi="Frutiger 45 Light" w:cs="FIEJM F+ Frutiger"/>
          <w:sz w:val="20"/>
        </w:rPr>
        <w:t>,</w:t>
      </w:r>
      <w:r w:rsidRPr="00444D43">
        <w:rPr>
          <w:rFonts w:ascii="Frutiger 45 Light" w:hAnsi="Frutiger 45 Light" w:cs="FIEJM F+ Frutiger"/>
          <w:sz w:val="20"/>
        </w:rPr>
        <w:t xml:space="preserve"> GPs may not normally charge </w:t>
      </w:r>
      <w:r>
        <w:rPr>
          <w:rFonts w:ascii="Frutiger 45 Light" w:hAnsi="Frutiger 45 Light" w:cs="FIEJM F+ Frutiger"/>
          <w:sz w:val="20"/>
        </w:rPr>
        <w:t xml:space="preserve">their registered patients </w:t>
      </w:r>
      <w:r w:rsidRPr="00444D43">
        <w:rPr>
          <w:rFonts w:ascii="Frutiger 45 Light" w:hAnsi="Frutiger 45 Light" w:cs="FIEJM F+ Frutiger"/>
          <w:sz w:val="20"/>
        </w:rPr>
        <w:t xml:space="preserve">for providing such a prescription, </w:t>
      </w:r>
      <w:r>
        <w:rPr>
          <w:rFonts w:ascii="Frutiger 45 Light" w:hAnsi="Frutiger 45 Light" w:cs="FIEJM F+ Frutiger"/>
          <w:sz w:val="20"/>
        </w:rPr>
        <w:t xml:space="preserve">although </w:t>
      </w:r>
      <w:r w:rsidRPr="00444D43">
        <w:rPr>
          <w:rFonts w:ascii="Frutiger 45 Light" w:hAnsi="Frutiger 45 Light" w:cs="FIEJM F+ Frutiger"/>
          <w:sz w:val="20"/>
        </w:rPr>
        <w:t>a dispensing doctor may charge for dispensing the prescription. The only occasion</w:t>
      </w:r>
      <w:r>
        <w:rPr>
          <w:rFonts w:ascii="Frutiger 45 Light" w:hAnsi="Frutiger 45 Light" w:cs="FIEJM F+ Frutiger"/>
          <w:sz w:val="20"/>
        </w:rPr>
        <w:t>s</w:t>
      </w:r>
      <w:r w:rsidRPr="00444D43">
        <w:rPr>
          <w:rFonts w:ascii="Frutiger 45 Light" w:hAnsi="Frutiger 45 Light" w:cs="FIEJM F+ Frutiger"/>
          <w:sz w:val="20"/>
        </w:rPr>
        <w:t xml:space="preserve"> when a doctor may charge for a private prescription </w:t>
      </w:r>
      <w:r>
        <w:rPr>
          <w:rFonts w:ascii="Frutiger 45 Light" w:hAnsi="Frutiger 45 Light" w:cs="FIEJM F+ Frutiger"/>
          <w:sz w:val="20"/>
        </w:rPr>
        <w:t>are:</w:t>
      </w:r>
      <w:r w:rsidRPr="00444D43">
        <w:rPr>
          <w:rFonts w:ascii="Frutiger 45 Light" w:hAnsi="Frutiger 45 Light" w:cs="FIEJM F+ Frutiger"/>
          <w:sz w:val="20"/>
        </w:rPr>
        <w:t xml:space="preserve"> </w:t>
      </w:r>
    </w:p>
    <w:p w:rsidR="00216564" w:rsidRPr="007E08C7" w:rsidRDefault="00216564" w:rsidP="00A75963">
      <w:pPr>
        <w:rPr>
          <w:rFonts w:ascii="Frutiger 45 Light" w:hAnsi="Frutiger 45 Light" w:cs="FIEJM F+ Frutiger"/>
          <w:sz w:val="20"/>
        </w:rPr>
      </w:pPr>
    </w:p>
    <w:p w:rsidR="00216564" w:rsidRDefault="00216564" w:rsidP="007E08C7">
      <w:pPr>
        <w:pStyle w:val="ListParagraph"/>
        <w:numPr>
          <w:ilvl w:val="0"/>
          <w:numId w:val="15"/>
        </w:numPr>
        <w:rPr>
          <w:rFonts w:ascii="Frutiger 45 Light" w:hAnsi="Frutiger 45 Light"/>
          <w:sz w:val="20"/>
        </w:rPr>
      </w:pPr>
      <w:r w:rsidRPr="007E08C7">
        <w:rPr>
          <w:rFonts w:ascii="Frutiger 45 Light" w:hAnsi="Frutiger 45 Light"/>
          <w:sz w:val="20"/>
        </w:rPr>
        <w:t>For drugs which are being issued solely in anticipation of the onset of an ailment whilst outside the UK, but for which the patient does not require treatment when the medicine is prescribed.</w:t>
      </w:r>
    </w:p>
    <w:p w:rsidR="00216564" w:rsidRPr="007E08C7" w:rsidRDefault="00216564" w:rsidP="00593E92">
      <w:pPr>
        <w:pStyle w:val="ListParagraph"/>
        <w:ind w:left="360"/>
        <w:rPr>
          <w:rFonts w:ascii="Frutiger 45 Light" w:hAnsi="Frutiger 45 Light"/>
          <w:sz w:val="20"/>
        </w:rPr>
      </w:pPr>
    </w:p>
    <w:p w:rsidR="00216564" w:rsidRPr="007E08C7" w:rsidRDefault="00216564" w:rsidP="007E08C7">
      <w:pPr>
        <w:numPr>
          <w:ilvl w:val="0"/>
          <w:numId w:val="15"/>
        </w:numPr>
        <w:rPr>
          <w:rFonts w:ascii="Frutiger 45 Light" w:hAnsi="Frutiger 45 Light"/>
          <w:sz w:val="20"/>
        </w:rPr>
      </w:pPr>
      <w:r w:rsidRPr="00A14DBD">
        <w:rPr>
          <w:rFonts w:ascii="Frutiger 45 Light" w:hAnsi="Frutiger 45 Light"/>
          <w:sz w:val="20"/>
        </w:rPr>
        <w:t>For drugs issued for the prevention of malaria.</w:t>
      </w:r>
    </w:p>
    <w:p w:rsidR="00216564" w:rsidRDefault="00216564" w:rsidP="00C806A7">
      <w:pPr>
        <w:autoSpaceDE w:val="0"/>
        <w:autoSpaceDN w:val="0"/>
        <w:adjustRightInd w:val="0"/>
        <w:jc w:val="left"/>
        <w:rPr>
          <w:rFonts w:ascii="Frutiger 45 Light" w:hAnsi="Frutiger 45 Light" w:cs="FIEJM F+ Frutiger"/>
          <w:sz w:val="20"/>
        </w:rPr>
      </w:pPr>
    </w:p>
    <w:p w:rsidR="00216564" w:rsidRDefault="00216564" w:rsidP="00C806A7">
      <w:pPr>
        <w:pStyle w:val="BodyText"/>
        <w:numPr>
          <w:ilvl w:val="0"/>
          <w:numId w:val="8"/>
        </w:numPr>
        <w:rPr>
          <w:rFonts w:ascii="Frutiger 45 Light" w:hAnsi="Frutiger 45 Light"/>
          <w:sz w:val="20"/>
        </w:rPr>
      </w:pPr>
      <w:r w:rsidRPr="00011F02">
        <w:rPr>
          <w:rFonts w:ascii="Frutiger 45 Light" w:hAnsi="Frutiger 45 Light"/>
          <w:sz w:val="20"/>
        </w:rPr>
        <w:t>May GPs charge for dispensing a private prescription for ‘black/grey listed’ drugs?</w:t>
      </w:r>
    </w:p>
    <w:p w:rsidR="00216564" w:rsidRPr="00011F02" w:rsidRDefault="00216564" w:rsidP="00C806A7">
      <w:pPr>
        <w:pStyle w:val="BodyText"/>
        <w:rPr>
          <w:rFonts w:ascii="Frutiger 45 Light" w:hAnsi="Frutiger 45 Light"/>
          <w:sz w:val="20"/>
        </w:rPr>
      </w:pPr>
      <w:r w:rsidRPr="00011F02">
        <w:rPr>
          <w:rFonts w:ascii="Frutiger 45 Light" w:hAnsi="Frutiger 45 Light"/>
          <w:sz w:val="20"/>
        </w:rPr>
        <w:t xml:space="preserve"> </w:t>
      </w:r>
    </w:p>
    <w:p w:rsidR="00216564" w:rsidRPr="00444D43" w:rsidRDefault="00216564" w:rsidP="00C806A7">
      <w:pPr>
        <w:autoSpaceDE w:val="0"/>
        <w:autoSpaceDN w:val="0"/>
        <w:adjustRightInd w:val="0"/>
        <w:jc w:val="left"/>
        <w:rPr>
          <w:rFonts w:ascii="Frutiger 45 Light" w:hAnsi="Frutiger 45 Light" w:cs="FIEJM F+ Frutiger"/>
          <w:sz w:val="20"/>
        </w:rPr>
      </w:pPr>
      <w:r w:rsidRPr="00444D43">
        <w:rPr>
          <w:rFonts w:ascii="Frutiger 45 Light" w:hAnsi="Frutiger 45 Light" w:cs="FIEJM F+ Frutiger"/>
          <w:sz w:val="20"/>
        </w:rPr>
        <w:t>Prescribing doctors may not charge. Dispensing doctors can supply ‘black/grey’ listed drugs and make a charge for the supply of the drug as set out in schedule 5, section 24</w:t>
      </w:r>
      <w:r>
        <w:rPr>
          <w:rFonts w:ascii="Frutiger 45 Light" w:hAnsi="Frutiger 45 Light" w:cs="FIEJM F+ Frutiger"/>
          <w:sz w:val="20"/>
        </w:rPr>
        <w:t xml:space="preserve"> of the GMS Regulations 2004</w:t>
      </w:r>
      <w:r w:rsidRPr="00444D43">
        <w:rPr>
          <w:rFonts w:ascii="Frutiger 45 Light" w:hAnsi="Frutiger 45 Light" w:cs="FIEJM F+ Frutiger"/>
          <w:sz w:val="20"/>
        </w:rPr>
        <w:t xml:space="preserve">. </w:t>
      </w:r>
    </w:p>
    <w:p w:rsidR="00216564" w:rsidRPr="003D4BDC" w:rsidRDefault="00216564" w:rsidP="001D6EA4">
      <w:pPr>
        <w:pStyle w:val="Heading2"/>
        <w:rPr>
          <w:rFonts w:ascii="Frutiger 45 Light" w:hAnsi="Frutiger 45 Light"/>
          <w:color w:val="1F497D"/>
          <w:sz w:val="20"/>
          <w:u w:val="none"/>
        </w:rPr>
      </w:pPr>
      <w:r w:rsidRPr="003D4BDC">
        <w:rPr>
          <w:rFonts w:ascii="Frutiger 45 Light" w:hAnsi="Frutiger 45 Light"/>
          <w:color w:val="1F497D"/>
          <w:sz w:val="20"/>
          <w:u w:val="none"/>
        </w:rPr>
        <w:t>PATIENTS AND PRESCRIBING: RIGHTS AND RESPONSIBILITIES</w:t>
      </w:r>
    </w:p>
    <w:p w:rsidR="00216564" w:rsidRPr="00A14DBD" w:rsidRDefault="00216564" w:rsidP="001D6EA4">
      <w:pPr>
        <w:rPr>
          <w:rFonts w:ascii="Frutiger 45 Light" w:hAnsi="Frutiger 45 Light"/>
          <w:sz w:val="20"/>
        </w:rPr>
      </w:pPr>
    </w:p>
    <w:p w:rsidR="00216564" w:rsidRPr="00A14DBD" w:rsidRDefault="00216564" w:rsidP="001D6EA4">
      <w:pPr>
        <w:numPr>
          <w:ilvl w:val="0"/>
          <w:numId w:val="1"/>
        </w:numPr>
        <w:rPr>
          <w:rFonts w:ascii="Frutiger 45 Light" w:hAnsi="Frutiger 45 Light"/>
          <w:b/>
          <w:sz w:val="20"/>
        </w:rPr>
      </w:pPr>
      <w:r w:rsidRPr="00A14DBD">
        <w:rPr>
          <w:rFonts w:ascii="Frutiger 45 Light" w:hAnsi="Frutiger 45 Light"/>
          <w:b/>
          <w:sz w:val="20"/>
        </w:rPr>
        <w:t xml:space="preserve">Am I right, that as an NHS patient my </w:t>
      </w:r>
      <w:r>
        <w:rPr>
          <w:rFonts w:ascii="Frutiger 45 Light" w:hAnsi="Frutiger 45 Light"/>
          <w:b/>
          <w:sz w:val="20"/>
        </w:rPr>
        <w:t>GP</w:t>
      </w:r>
      <w:r w:rsidRPr="00A14DBD">
        <w:rPr>
          <w:rFonts w:ascii="Frutiger 45 Light" w:hAnsi="Frutiger 45 Light"/>
          <w:b/>
          <w:sz w:val="20"/>
        </w:rPr>
        <w:t xml:space="preserve"> must prescribe for me whatever I want?   </w:t>
      </w:r>
    </w:p>
    <w:p w:rsidR="00216564" w:rsidRPr="00A14DBD" w:rsidRDefault="00216564" w:rsidP="001D6EA4">
      <w:pPr>
        <w:rPr>
          <w:rFonts w:ascii="Frutiger 45 Light" w:hAnsi="Frutiger 45 Light"/>
          <w:b/>
          <w:sz w:val="20"/>
        </w:rPr>
      </w:pPr>
    </w:p>
    <w:p w:rsidR="00216564" w:rsidRPr="00A14DBD" w:rsidRDefault="00216564" w:rsidP="001D6EA4">
      <w:pPr>
        <w:rPr>
          <w:rFonts w:ascii="Frutiger 45 Light" w:hAnsi="Frutiger 45 Light"/>
          <w:sz w:val="20"/>
        </w:rPr>
      </w:pPr>
      <w:r w:rsidRPr="00A14DBD">
        <w:rPr>
          <w:rFonts w:ascii="Frutiger 45 Light" w:hAnsi="Frutiger 45 Light"/>
          <w:sz w:val="20"/>
        </w:rPr>
        <w:t xml:space="preserve">Under the NHS regulations your GP must prescribe for you any drugs that he </w:t>
      </w:r>
      <w:r>
        <w:rPr>
          <w:rFonts w:ascii="Frutiger 45 Light" w:hAnsi="Frutiger 45 Light"/>
          <w:sz w:val="20"/>
        </w:rPr>
        <w:t xml:space="preserve">or she </w:t>
      </w:r>
      <w:r w:rsidRPr="00A14DBD">
        <w:rPr>
          <w:rFonts w:ascii="Frutiger 45 Light" w:hAnsi="Frutiger 45 Light"/>
          <w:sz w:val="20"/>
        </w:rPr>
        <w:t xml:space="preserve">feels are needed for your </w:t>
      </w:r>
      <w:r>
        <w:rPr>
          <w:rFonts w:ascii="Frutiger 45 Light" w:hAnsi="Frutiger 45 Light"/>
          <w:sz w:val="20"/>
        </w:rPr>
        <w:t xml:space="preserve">medical </w:t>
      </w:r>
      <w:r w:rsidRPr="00A14DBD">
        <w:rPr>
          <w:rFonts w:ascii="Frutiger 45 Light" w:hAnsi="Frutiger 45 Light"/>
          <w:sz w:val="20"/>
        </w:rPr>
        <w:t>care</w:t>
      </w:r>
      <w:r>
        <w:rPr>
          <w:rFonts w:ascii="Frutiger 45 Light" w:hAnsi="Frutiger 45 Light"/>
          <w:sz w:val="20"/>
        </w:rPr>
        <w:t>.</w:t>
      </w:r>
      <w:r w:rsidRPr="00A14DBD">
        <w:rPr>
          <w:rFonts w:ascii="Frutiger 45 Light" w:hAnsi="Frutiger 45 Light"/>
          <w:sz w:val="20"/>
        </w:rPr>
        <w:t xml:space="preserve"> A patient is entitled to drugs that the </w:t>
      </w:r>
      <w:r>
        <w:rPr>
          <w:rFonts w:ascii="Frutiger 45 Light" w:hAnsi="Frutiger 45 Light"/>
          <w:sz w:val="20"/>
        </w:rPr>
        <w:t xml:space="preserve">GP </w:t>
      </w:r>
      <w:r w:rsidRPr="00A14DBD">
        <w:rPr>
          <w:rFonts w:ascii="Frutiger 45 Light" w:hAnsi="Frutiger 45 Light"/>
          <w:sz w:val="20"/>
        </w:rPr>
        <w:t>believes are necessary, not</w:t>
      </w:r>
      <w:r>
        <w:rPr>
          <w:rFonts w:ascii="Frutiger 45 Light" w:hAnsi="Frutiger 45 Light"/>
          <w:sz w:val="20"/>
        </w:rPr>
        <w:t xml:space="preserve"> those which</w:t>
      </w:r>
      <w:r w:rsidRPr="00A14DBD">
        <w:rPr>
          <w:rFonts w:ascii="Frutiger 45 Light" w:hAnsi="Frutiger 45 Light"/>
          <w:sz w:val="20"/>
        </w:rPr>
        <w:t xml:space="preserve"> the patient feels should be prescribed. GPs are responsible for all prescribing decisions they make and for any consequent monitoring that is needed as a result of the prescription given.</w:t>
      </w:r>
    </w:p>
    <w:p w:rsidR="00216564" w:rsidRPr="00A14DBD" w:rsidRDefault="00216564" w:rsidP="001D6EA4">
      <w:pPr>
        <w:rPr>
          <w:rFonts w:ascii="Frutiger 45 Light" w:hAnsi="Frutiger 45 Light"/>
          <w:sz w:val="20"/>
        </w:rPr>
      </w:pPr>
    </w:p>
    <w:p w:rsidR="00216564" w:rsidRDefault="00216564" w:rsidP="001D6EA4">
      <w:pPr>
        <w:rPr>
          <w:rFonts w:ascii="Frutiger 45 Light" w:hAnsi="Frutiger 45 Light"/>
          <w:sz w:val="20"/>
        </w:rPr>
      </w:pPr>
      <w:r w:rsidRPr="00A14DBD">
        <w:rPr>
          <w:rFonts w:ascii="Frutiger 45 Light" w:hAnsi="Frutiger 45 Light"/>
          <w:sz w:val="20"/>
        </w:rPr>
        <w:t xml:space="preserve">The Department of Health lists all drugs that the NHS is prepared to pay for in a </w:t>
      </w:r>
      <w:r>
        <w:rPr>
          <w:rFonts w:ascii="Frutiger 45 Light" w:hAnsi="Frutiger 45 Light"/>
          <w:sz w:val="20"/>
        </w:rPr>
        <w:t>list</w:t>
      </w:r>
      <w:r w:rsidRPr="00A14DBD">
        <w:rPr>
          <w:rFonts w:ascii="Frutiger 45 Light" w:hAnsi="Frutiger 45 Light"/>
          <w:sz w:val="20"/>
        </w:rPr>
        <w:t xml:space="preserve"> called the Drug Tariff.  It is likely that most, if not all, the drugs you need are available through the NHS, however the Drug Tariff does have exceptions.  Some drugs, </w:t>
      </w:r>
      <w:r>
        <w:rPr>
          <w:rFonts w:ascii="Frutiger 45 Light" w:hAnsi="Frutiger 45 Light"/>
          <w:sz w:val="20"/>
        </w:rPr>
        <w:t xml:space="preserve">like </w:t>
      </w:r>
      <w:r w:rsidRPr="00211452">
        <w:rPr>
          <w:rFonts w:ascii="Frutiger 45 Light" w:hAnsi="Frutiger 45 Light"/>
          <w:sz w:val="20"/>
        </w:rPr>
        <w:t>phosphodiesterase inhibitor</w:t>
      </w:r>
      <w:r>
        <w:rPr>
          <w:rFonts w:ascii="Frutiger 45 Light" w:hAnsi="Frutiger 45 Light"/>
          <w:sz w:val="20"/>
        </w:rPr>
        <w:t xml:space="preserve">s (e.g. </w:t>
      </w:r>
      <w:r w:rsidRPr="00A14DBD">
        <w:rPr>
          <w:rFonts w:ascii="Frutiger 45 Light" w:hAnsi="Frutiger 45 Light"/>
          <w:sz w:val="20"/>
        </w:rPr>
        <w:t>Viagra</w:t>
      </w:r>
      <w:r>
        <w:rPr>
          <w:rFonts w:ascii="Frutiger 45 Light" w:hAnsi="Frutiger 45 Light"/>
          <w:sz w:val="20"/>
        </w:rPr>
        <w:t>)</w:t>
      </w:r>
      <w:r w:rsidRPr="00A14DBD">
        <w:rPr>
          <w:rFonts w:ascii="Frutiger 45 Light" w:hAnsi="Frutiger 45 Light"/>
          <w:sz w:val="20"/>
        </w:rPr>
        <w:t xml:space="preserve"> listed in Schedule 11 will only be offered on the NHS to patients suffering from specified conditions.  Similarly some products other than drugs, such as high energy or gluten free foods, are listed as ‘Borderline Substances’ and may only be prescribed at NHS expense in defined circumstances.  Other drugs or substances, listed in Schedule 10, cannot be prescribed at all on the NHS</w:t>
      </w:r>
      <w:r>
        <w:rPr>
          <w:rFonts w:ascii="Frutiger 45 Light" w:hAnsi="Frutiger 45 Light"/>
          <w:sz w:val="20"/>
        </w:rPr>
        <w:t xml:space="preserve">, such as </w:t>
      </w:r>
      <w:r w:rsidRPr="00A14DBD">
        <w:rPr>
          <w:rFonts w:ascii="Frutiger 45 Light" w:hAnsi="Frutiger 45 Light"/>
          <w:sz w:val="20"/>
        </w:rPr>
        <w:t>Evening Primrose Oil, many vitamins, bath preparations, cough syrups and expensive brand names of some drugs.</w:t>
      </w:r>
    </w:p>
    <w:p w:rsidR="00216564" w:rsidRPr="00A14DBD" w:rsidRDefault="00216564" w:rsidP="001D6EA4">
      <w:pPr>
        <w:rPr>
          <w:rFonts w:ascii="Frutiger 45 Light" w:hAnsi="Frutiger 45 Light"/>
          <w:sz w:val="20"/>
        </w:rPr>
      </w:pPr>
    </w:p>
    <w:p w:rsidR="00216564" w:rsidRPr="00A14DBD" w:rsidRDefault="00216564" w:rsidP="00880C24">
      <w:pPr>
        <w:numPr>
          <w:ilvl w:val="0"/>
          <w:numId w:val="2"/>
        </w:numPr>
        <w:rPr>
          <w:rFonts w:ascii="Frutiger 45 Light" w:hAnsi="Frutiger 45 Light"/>
          <w:b/>
          <w:sz w:val="20"/>
        </w:rPr>
      </w:pPr>
      <w:r w:rsidRPr="00A14DBD">
        <w:rPr>
          <w:rFonts w:ascii="Frutiger 45 Light" w:hAnsi="Frutiger 45 Light"/>
          <w:b/>
          <w:sz w:val="20"/>
        </w:rPr>
        <w:t>If a drug is not available on the NHS</w:t>
      </w:r>
      <w:r>
        <w:rPr>
          <w:rFonts w:ascii="Frutiger 45 Light" w:hAnsi="Frutiger 45 Light"/>
          <w:b/>
          <w:sz w:val="20"/>
        </w:rPr>
        <w:t>,</w:t>
      </w:r>
      <w:r w:rsidRPr="00A14DBD">
        <w:rPr>
          <w:rFonts w:ascii="Frutiger 45 Light" w:hAnsi="Frutiger 45 Light"/>
          <w:b/>
          <w:sz w:val="20"/>
        </w:rPr>
        <w:t xml:space="preserve"> can my </w:t>
      </w:r>
      <w:r>
        <w:rPr>
          <w:rFonts w:ascii="Frutiger 45 Light" w:hAnsi="Frutiger 45 Light"/>
          <w:b/>
          <w:sz w:val="20"/>
        </w:rPr>
        <w:t>GP</w:t>
      </w:r>
      <w:r w:rsidRPr="00A14DBD">
        <w:rPr>
          <w:rFonts w:ascii="Frutiger 45 Light" w:hAnsi="Frutiger 45 Light"/>
          <w:b/>
          <w:sz w:val="20"/>
        </w:rPr>
        <w:t xml:space="preserve"> write me a private prescription for it?</w:t>
      </w:r>
    </w:p>
    <w:p w:rsidR="00216564" w:rsidRPr="00A14DBD" w:rsidRDefault="00216564" w:rsidP="001D6EA4">
      <w:pPr>
        <w:rPr>
          <w:rFonts w:ascii="Frutiger 45 Light" w:hAnsi="Frutiger 45 Light"/>
          <w:sz w:val="20"/>
        </w:rPr>
      </w:pPr>
    </w:p>
    <w:p w:rsidR="00216564" w:rsidRPr="00A14DBD" w:rsidRDefault="00216564" w:rsidP="001D6EA4">
      <w:pPr>
        <w:rPr>
          <w:rFonts w:ascii="Frutiger 45 Light" w:hAnsi="Frutiger 45 Light"/>
          <w:sz w:val="20"/>
        </w:rPr>
      </w:pPr>
      <w:r w:rsidRPr="00A14DBD">
        <w:rPr>
          <w:rFonts w:ascii="Frutiger 45 Light" w:hAnsi="Frutiger 45 Light"/>
          <w:sz w:val="20"/>
        </w:rPr>
        <w:t>Any doctor can write a private prescription for a patient if they feel it is clinically appropriate and they are happy to take responsibility for that prescribing decision.  Under the NHS regulations, a GP or his deputy can write a private prescription for a patient but cannot charge the patient for writing a private prescription if the patient is registered for NHS care with that GP or any other GP in the same practice.</w:t>
      </w:r>
    </w:p>
    <w:p w:rsidR="00216564" w:rsidRPr="00A14DBD" w:rsidRDefault="00216564" w:rsidP="001D6EA4">
      <w:pPr>
        <w:rPr>
          <w:rFonts w:ascii="Frutiger 45 Light" w:hAnsi="Frutiger 45 Light"/>
          <w:sz w:val="20"/>
        </w:rPr>
      </w:pPr>
    </w:p>
    <w:p w:rsidR="00216564" w:rsidRDefault="00216564" w:rsidP="00A75963">
      <w:pPr>
        <w:rPr>
          <w:rFonts w:ascii="Frutiger 45 Light" w:hAnsi="Frutiger 45 Light"/>
          <w:sz w:val="20"/>
        </w:rPr>
      </w:pPr>
      <w:r w:rsidRPr="00A14DBD">
        <w:rPr>
          <w:rFonts w:ascii="Frutiger 45 Light" w:hAnsi="Frutiger 45 Light"/>
          <w:sz w:val="20"/>
        </w:rPr>
        <w:t>The only exceptions to this rule are when an NHS GP writes ei</w:t>
      </w:r>
      <w:r>
        <w:rPr>
          <w:rFonts w:ascii="Frutiger 45 Light" w:hAnsi="Frutiger 45 Light"/>
          <w:sz w:val="20"/>
        </w:rPr>
        <w:t>ther a private prescription for:</w:t>
      </w:r>
    </w:p>
    <w:p w:rsidR="00216564" w:rsidRDefault="00216564" w:rsidP="00A75963">
      <w:pPr>
        <w:rPr>
          <w:rFonts w:ascii="Frutiger 45 Light" w:hAnsi="Frutiger 45 Light"/>
          <w:sz w:val="20"/>
        </w:rPr>
      </w:pPr>
    </w:p>
    <w:p w:rsidR="00216564" w:rsidRDefault="00216564" w:rsidP="007E08C7">
      <w:pPr>
        <w:pStyle w:val="ListParagraph"/>
        <w:numPr>
          <w:ilvl w:val="0"/>
          <w:numId w:val="40"/>
        </w:numPr>
        <w:rPr>
          <w:rFonts w:ascii="Frutiger 45 Light" w:hAnsi="Frutiger 45 Light"/>
          <w:sz w:val="20"/>
        </w:rPr>
      </w:pPr>
      <w:r>
        <w:rPr>
          <w:rFonts w:ascii="Frutiger 45 Light" w:hAnsi="Frutiger 45 Light"/>
          <w:sz w:val="20"/>
        </w:rPr>
        <w:t>D</w:t>
      </w:r>
      <w:r w:rsidRPr="007E08C7">
        <w:rPr>
          <w:rFonts w:ascii="Frutiger 45 Light" w:hAnsi="Frutiger 45 Light"/>
          <w:sz w:val="20"/>
        </w:rPr>
        <w:t>rugs which are being issued solely in anticipation of the onset of an ailment whilst outside the UK, but for which the patient does not require treatment when the medicine is prescribed.</w:t>
      </w:r>
    </w:p>
    <w:p w:rsidR="00216564" w:rsidRPr="007E08C7" w:rsidRDefault="00216564" w:rsidP="00D85B94">
      <w:pPr>
        <w:pStyle w:val="ListParagraph"/>
        <w:rPr>
          <w:rFonts w:ascii="Frutiger 45 Light" w:hAnsi="Frutiger 45 Light"/>
          <w:sz w:val="20"/>
        </w:rPr>
      </w:pPr>
    </w:p>
    <w:p w:rsidR="00216564" w:rsidRPr="00A14DBD" w:rsidRDefault="00216564" w:rsidP="007E08C7">
      <w:pPr>
        <w:numPr>
          <w:ilvl w:val="0"/>
          <w:numId w:val="40"/>
        </w:numPr>
        <w:rPr>
          <w:rFonts w:ascii="Frutiger 45 Light" w:hAnsi="Frutiger 45 Light"/>
          <w:sz w:val="20"/>
        </w:rPr>
      </w:pPr>
      <w:r>
        <w:rPr>
          <w:rFonts w:ascii="Frutiger 45 Light" w:hAnsi="Frutiger 45 Light"/>
          <w:sz w:val="20"/>
        </w:rPr>
        <w:t>D</w:t>
      </w:r>
      <w:r w:rsidRPr="00A14DBD">
        <w:rPr>
          <w:rFonts w:ascii="Frutiger 45 Light" w:hAnsi="Frutiger 45 Light"/>
          <w:sz w:val="20"/>
        </w:rPr>
        <w:t>rugs issued for the prevention of malaria.</w:t>
      </w:r>
    </w:p>
    <w:p w:rsidR="00216564" w:rsidRPr="00A14DBD" w:rsidRDefault="00216564" w:rsidP="001D6EA4">
      <w:pPr>
        <w:rPr>
          <w:rFonts w:ascii="Frutiger 45 Light" w:hAnsi="Frutiger 45 Light"/>
          <w:sz w:val="20"/>
        </w:rPr>
      </w:pPr>
    </w:p>
    <w:p w:rsidR="00216564" w:rsidRPr="00A14DBD" w:rsidRDefault="00216564" w:rsidP="001D6EA4">
      <w:pPr>
        <w:numPr>
          <w:ilvl w:val="0"/>
          <w:numId w:val="3"/>
        </w:numPr>
        <w:rPr>
          <w:rFonts w:ascii="Frutiger 45 Light" w:hAnsi="Frutiger 45 Light"/>
          <w:b/>
          <w:sz w:val="20"/>
        </w:rPr>
      </w:pPr>
      <w:r w:rsidRPr="00A14DBD">
        <w:rPr>
          <w:rFonts w:ascii="Frutiger 45 Light" w:hAnsi="Frutiger 45 Light"/>
          <w:b/>
          <w:sz w:val="20"/>
        </w:rPr>
        <w:t xml:space="preserve">Can my </w:t>
      </w:r>
      <w:r>
        <w:rPr>
          <w:rFonts w:ascii="Frutiger 45 Light" w:hAnsi="Frutiger 45 Light"/>
          <w:b/>
          <w:sz w:val="20"/>
        </w:rPr>
        <w:t>GP</w:t>
      </w:r>
      <w:r w:rsidRPr="00A14DBD">
        <w:rPr>
          <w:rFonts w:ascii="Frutiger 45 Light" w:hAnsi="Frutiger 45 Light"/>
          <w:b/>
          <w:sz w:val="20"/>
        </w:rPr>
        <w:t xml:space="preserve"> supply me with drugs directly rather than going to a pharmacist?</w:t>
      </w:r>
    </w:p>
    <w:p w:rsidR="00216564" w:rsidRPr="00A14DBD" w:rsidRDefault="00216564" w:rsidP="001D6EA4">
      <w:pPr>
        <w:rPr>
          <w:rFonts w:ascii="Frutiger 45 Light" w:hAnsi="Frutiger 45 Light"/>
          <w:sz w:val="20"/>
        </w:rPr>
      </w:pPr>
    </w:p>
    <w:p w:rsidR="00216564" w:rsidRDefault="00216564" w:rsidP="001D6EA4">
      <w:pPr>
        <w:rPr>
          <w:rFonts w:ascii="Frutiger 45 Light" w:hAnsi="Frutiger 45 Light"/>
          <w:sz w:val="20"/>
        </w:rPr>
      </w:pPr>
      <w:r w:rsidRPr="00A14DBD">
        <w:rPr>
          <w:rFonts w:ascii="Frutiger 45 Light" w:hAnsi="Frutiger 45 Light"/>
          <w:sz w:val="20"/>
        </w:rPr>
        <w:t xml:space="preserve">The supply of drugs in the NHS is highly regulated.  NHS prescriptions must be dispensed at pharmacies except where a doctor has been granted permission to be a dispensing doctor.  This is </w:t>
      </w:r>
      <w:r>
        <w:rPr>
          <w:rFonts w:ascii="Frutiger 45 Light" w:hAnsi="Frutiger 45 Light"/>
          <w:sz w:val="20"/>
        </w:rPr>
        <w:t xml:space="preserve">most </w:t>
      </w:r>
      <w:r w:rsidRPr="00A14DBD">
        <w:rPr>
          <w:rFonts w:ascii="Frutiger 45 Light" w:hAnsi="Frutiger 45 Light"/>
          <w:sz w:val="20"/>
        </w:rPr>
        <w:t xml:space="preserve">likely to happen when there are few, if any, pharmacies in a rural or semi-rural area. The area is then known as a ‘Controlled Area’ and a dispensing doctor is allowed to supply drugs to named patients who live more than one mile </w:t>
      </w:r>
      <w:r>
        <w:rPr>
          <w:rFonts w:ascii="Frutiger 45 Light" w:hAnsi="Frutiger 45 Light"/>
          <w:sz w:val="20"/>
        </w:rPr>
        <w:t>as the crow flies</w:t>
      </w:r>
      <w:r w:rsidRPr="00A14DBD">
        <w:rPr>
          <w:rFonts w:ascii="Frutiger 45 Light" w:hAnsi="Frutiger 45 Light"/>
          <w:sz w:val="20"/>
        </w:rPr>
        <w:t xml:space="preserve"> from a pharmacy.  Many dispensing doctors can only dispense to some of their patients depending on the position of a pharmacy.  All patients have the right to take their prescription to a pharmacy of their choice if they wish to do so.  </w:t>
      </w:r>
    </w:p>
    <w:p w:rsidR="00216564" w:rsidRDefault="00216564" w:rsidP="001D6EA4">
      <w:pPr>
        <w:rPr>
          <w:rFonts w:ascii="Frutiger 45 Light" w:hAnsi="Frutiger 45 Light"/>
          <w:sz w:val="20"/>
        </w:rPr>
      </w:pPr>
    </w:p>
    <w:p w:rsidR="00216564" w:rsidRPr="00A14DBD" w:rsidRDefault="00216564" w:rsidP="00880C24">
      <w:pPr>
        <w:rPr>
          <w:rFonts w:ascii="Frutiger 45 Light" w:hAnsi="Frutiger 45 Light"/>
          <w:sz w:val="20"/>
        </w:rPr>
      </w:pPr>
      <w:r w:rsidRPr="00A14DBD">
        <w:rPr>
          <w:rFonts w:ascii="Frutiger 45 Light" w:hAnsi="Frutiger 45 Light"/>
          <w:sz w:val="20"/>
        </w:rPr>
        <w:t xml:space="preserve">Out of hours </w:t>
      </w:r>
      <w:r>
        <w:rPr>
          <w:rFonts w:ascii="Frutiger 45 Light" w:hAnsi="Frutiger 45 Light"/>
          <w:sz w:val="20"/>
        </w:rPr>
        <w:t xml:space="preserve">(OOH) </w:t>
      </w:r>
      <w:r w:rsidRPr="00A14DBD">
        <w:rPr>
          <w:rFonts w:ascii="Frutiger 45 Light" w:hAnsi="Frutiger 45 Light"/>
          <w:sz w:val="20"/>
        </w:rPr>
        <w:t>doctor</w:t>
      </w:r>
      <w:r>
        <w:rPr>
          <w:rFonts w:ascii="Frutiger 45 Light" w:hAnsi="Frutiger 45 Light"/>
          <w:sz w:val="20"/>
        </w:rPr>
        <w:t>s</w:t>
      </w:r>
      <w:r w:rsidRPr="00A14DBD">
        <w:rPr>
          <w:rFonts w:ascii="Frutiger 45 Light" w:hAnsi="Frutiger 45 Light"/>
          <w:sz w:val="20"/>
        </w:rPr>
        <w:t xml:space="preserve"> may supply a patient with immediately necessary emergency drugs when the pharmacy or dispensary is likely to be closed (</w:t>
      </w:r>
      <w:r>
        <w:rPr>
          <w:rFonts w:ascii="Frutiger 45 Light" w:hAnsi="Frutiger 45 Light"/>
          <w:sz w:val="20"/>
        </w:rPr>
        <w:t xml:space="preserve">following </w:t>
      </w:r>
      <w:r w:rsidRPr="00A14DBD">
        <w:rPr>
          <w:rFonts w:ascii="Frutiger 45 Light" w:hAnsi="Frutiger 45 Light"/>
          <w:sz w:val="20"/>
        </w:rPr>
        <w:t>the ‘Carson Report</w:t>
      </w:r>
      <w:r>
        <w:rPr>
          <w:rStyle w:val="FootnoteReference"/>
          <w:rFonts w:ascii="Frutiger 45 Light" w:hAnsi="Frutiger 45 Light"/>
          <w:sz w:val="20"/>
        </w:rPr>
        <w:footnoteReference w:id="4"/>
      </w:r>
      <w:r w:rsidRPr="00A14DBD">
        <w:rPr>
          <w:rFonts w:ascii="Frutiger 45 Light" w:hAnsi="Frutiger 45 Light"/>
          <w:sz w:val="20"/>
        </w:rPr>
        <w:t>’</w:t>
      </w:r>
      <w:r>
        <w:rPr>
          <w:rFonts w:ascii="Frutiger 45 Light" w:hAnsi="Frutiger 45 Light"/>
          <w:sz w:val="20"/>
        </w:rPr>
        <w:t>,</w:t>
      </w:r>
      <w:r w:rsidRPr="00A14DBD">
        <w:rPr>
          <w:rFonts w:ascii="Frutiger 45 Light" w:hAnsi="Frutiger 45 Light"/>
          <w:sz w:val="20"/>
        </w:rPr>
        <w:t xml:space="preserve"> instead of limited supply or a ‘starter pack’ plus a prescription, an </w:t>
      </w:r>
      <w:r>
        <w:rPr>
          <w:rFonts w:ascii="Frutiger 45 Light" w:hAnsi="Frutiger 45 Light"/>
          <w:sz w:val="20"/>
        </w:rPr>
        <w:t>OOH</w:t>
      </w:r>
      <w:r w:rsidRPr="00A14DBD">
        <w:rPr>
          <w:rFonts w:ascii="Frutiger 45 Light" w:hAnsi="Frutiger 45 Light"/>
          <w:sz w:val="20"/>
        </w:rPr>
        <w:t xml:space="preserve"> doctor</w:t>
      </w:r>
      <w:r>
        <w:rPr>
          <w:rFonts w:ascii="Frutiger 45 Light" w:hAnsi="Frutiger 45 Light"/>
          <w:sz w:val="20"/>
        </w:rPr>
        <w:t xml:space="preserve"> can now</w:t>
      </w:r>
      <w:r w:rsidRPr="00A14DBD">
        <w:rPr>
          <w:rFonts w:ascii="Frutiger 45 Light" w:hAnsi="Frutiger 45 Light"/>
          <w:sz w:val="20"/>
        </w:rPr>
        <w:t xml:space="preserve"> supply a complete course of any necessary emergency medicine to the patient, and charge a prescription charge where the patient is not exempt)</w:t>
      </w:r>
      <w:r>
        <w:rPr>
          <w:rFonts w:ascii="Frutiger 45 Light" w:hAnsi="Frutiger 45 Light"/>
          <w:sz w:val="20"/>
        </w:rPr>
        <w:t>.</w:t>
      </w:r>
    </w:p>
    <w:p w:rsidR="00216564" w:rsidRPr="00A14DBD" w:rsidRDefault="00216564" w:rsidP="00880C24">
      <w:pPr>
        <w:rPr>
          <w:rFonts w:ascii="Frutiger 45 Light" w:hAnsi="Frutiger 45 Light"/>
          <w:sz w:val="20"/>
        </w:rPr>
      </w:pPr>
    </w:p>
    <w:p w:rsidR="00216564" w:rsidRPr="0032649A" w:rsidRDefault="00216564" w:rsidP="00880C24">
      <w:pPr>
        <w:rPr>
          <w:rFonts w:ascii="Frutiger 45 Light" w:hAnsi="Frutiger 45 Light"/>
          <w:sz w:val="20"/>
        </w:rPr>
      </w:pPr>
      <w:r w:rsidRPr="00A14DBD">
        <w:rPr>
          <w:rFonts w:ascii="Frutiger 45 Light" w:hAnsi="Frutiger 45 Light"/>
          <w:b/>
          <w:sz w:val="20"/>
        </w:rPr>
        <w:t>Malaria chemoprophylaxis</w:t>
      </w:r>
      <w:r w:rsidRPr="00A14DBD">
        <w:rPr>
          <w:rFonts w:ascii="Frutiger 45 Light" w:hAnsi="Frutiger 45 Light"/>
          <w:sz w:val="20"/>
        </w:rPr>
        <w:t xml:space="preserve"> -</w:t>
      </w:r>
      <w:r>
        <w:rPr>
          <w:rFonts w:ascii="Frutiger 45 Light" w:hAnsi="Frutiger 45 Light"/>
          <w:sz w:val="20"/>
        </w:rPr>
        <w:t xml:space="preserve"> </w:t>
      </w:r>
      <w:r w:rsidRPr="00A14DBD">
        <w:rPr>
          <w:rFonts w:ascii="Frutiger 45 Light" w:hAnsi="Frutiger 45 Light"/>
          <w:sz w:val="20"/>
        </w:rPr>
        <w:t>There is no NHS Regulation that prevents a GP prescribing drugs for the prevention of malaria at NHS expense.</w:t>
      </w:r>
      <w:r w:rsidRPr="0032649A">
        <w:rPr>
          <w:rFonts w:ascii="Frutiger 45 Light" w:hAnsi="Frutiger 45 Light"/>
          <w:sz w:val="20"/>
        </w:rPr>
        <w:t xml:space="preserve"> </w:t>
      </w:r>
      <w:r>
        <w:rPr>
          <w:rFonts w:ascii="Frutiger 45 Light" w:hAnsi="Frutiger 45 Light"/>
          <w:sz w:val="20"/>
        </w:rPr>
        <w:t>However, th</w:t>
      </w:r>
      <w:r w:rsidRPr="0032649A">
        <w:rPr>
          <w:rFonts w:ascii="Frutiger 45 Light" w:hAnsi="Frutiger 45 Light"/>
          <w:sz w:val="20"/>
        </w:rPr>
        <w:t xml:space="preserve">e Department of Health </w:t>
      </w:r>
      <w:r>
        <w:rPr>
          <w:rFonts w:ascii="Frutiger 45 Light" w:hAnsi="Frutiger 45 Light"/>
          <w:sz w:val="20"/>
        </w:rPr>
        <w:t xml:space="preserve">has </w:t>
      </w:r>
      <w:r w:rsidRPr="0032649A">
        <w:rPr>
          <w:rFonts w:ascii="Frutiger 45 Light" w:hAnsi="Frutiger 45 Light"/>
          <w:sz w:val="20"/>
        </w:rPr>
        <w:t>issued guidance that medication for malaria prophylaxis may not be reimbursed under the NHS</w:t>
      </w:r>
      <w:r>
        <w:rPr>
          <w:rFonts w:ascii="Frutiger 45 Light" w:hAnsi="Frutiger 45 Light"/>
          <w:sz w:val="20"/>
        </w:rPr>
        <w:t xml:space="preserve"> and in</w:t>
      </w:r>
      <w:r w:rsidRPr="0032649A">
        <w:rPr>
          <w:rFonts w:ascii="Frutiger 45 Light" w:hAnsi="Frutiger 45 Light"/>
          <w:sz w:val="20"/>
        </w:rPr>
        <w:t>stead</w:t>
      </w:r>
      <w:r>
        <w:rPr>
          <w:rFonts w:ascii="Frutiger 45 Light" w:hAnsi="Frutiger 45 Light"/>
          <w:sz w:val="20"/>
        </w:rPr>
        <w:t xml:space="preserve"> advise that this should be </w:t>
      </w:r>
      <w:r w:rsidRPr="0032649A">
        <w:rPr>
          <w:rFonts w:ascii="Frutiger 45 Light" w:hAnsi="Frutiger 45 Light"/>
          <w:sz w:val="20"/>
        </w:rPr>
        <w:t>prescribed privately.</w:t>
      </w:r>
    </w:p>
    <w:p w:rsidR="00216564" w:rsidRPr="00A14DBD" w:rsidRDefault="00216564" w:rsidP="001D6EA4">
      <w:pPr>
        <w:rPr>
          <w:rFonts w:ascii="Frutiger 45 Light" w:hAnsi="Frutiger 45 Light"/>
          <w:sz w:val="20"/>
        </w:rPr>
      </w:pPr>
    </w:p>
    <w:p w:rsidR="00216564" w:rsidRDefault="00216564" w:rsidP="001D6EA4">
      <w:pPr>
        <w:rPr>
          <w:rFonts w:ascii="Frutiger 45 Light" w:hAnsi="Frutiger 45 Light"/>
          <w:sz w:val="20"/>
        </w:rPr>
      </w:pPr>
      <w:r w:rsidRPr="00242E02">
        <w:rPr>
          <w:rFonts w:ascii="Frutiger 45 Light" w:hAnsi="Frutiger 45 Light"/>
          <w:sz w:val="20"/>
        </w:rPr>
        <w:t>A GP, even a dispensing GP, is not allowed to sell any ‘over the counter’ medicines.</w:t>
      </w:r>
    </w:p>
    <w:p w:rsidR="00216564" w:rsidRDefault="00216564" w:rsidP="001D6EA4">
      <w:pPr>
        <w:rPr>
          <w:rFonts w:ascii="Frutiger 45 Light" w:hAnsi="Frutiger 45 Light"/>
          <w:sz w:val="20"/>
        </w:rPr>
      </w:pPr>
    </w:p>
    <w:p w:rsidR="00216564" w:rsidRDefault="00216564" w:rsidP="001D6EA4">
      <w:pPr>
        <w:rPr>
          <w:rFonts w:ascii="Frutiger 45 Light" w:hAnsi="Frutiger 45 Light"/>
          <w:sz w:val="20"/>
        </w:rPr>
      </w:pPr>
    </w:p>
    <w:p w:rsidR="00216564" w:rsidRPr="00242E02" w:rsidRDefault="00216564" w:rsidP="001D6EA4">
      <w:pPr>
        <w:rPr>
          <w:rFonts w:ascii="Frutiger 45 Light" w:hAnsi="Frutiger 45 Light"/>
          <w:sz w:val="20"/>
        </w:rPr>
      </w:pPr>
    </w:p>
    <w:p w:rsidR="00216564" w:rsidRDefault="00216564" w:rsidP="001D6EA4">
      <w:pPr>
        <w:rPr>
          <w:rFonts w:ascii="Frutiger 45 Light" w:hAnsi="Frutiger 45 Light"/>
          <w:sz w:val="20"/>
        </w:rPr>
      </w:pPr>
    </w:p>
    <w:p w:rsidR="00216564" w:rsidRPr="00A14DBD" w:rsidRDefault="00216564" w:rsidP="00880C24">
      <w:pPr>
        <w:numPr>
          <w:ilvl w:val="0"/>
          <w:numId w:val="4"/>
        </w:numPr>
        <w:rPr>
          <w:rFonts w:ascii="Frutiger 45 Light" w:hAnsi="Frutiger 45 Light"/>
          <w:b/>
          <w:sz w:val="20"/>
        </w:rPr>
      </w:pPr>
      <w:r w:rsidRPr="00A14DBD">
        <w:rPr>
          <w:rFonts w:ascii="Frutiger 45 Light" w:hAnsi="Frutiger 45 Light"/>
          <w:b/>
          <w:sz w:val="20"/>
        </w:rPr>
        <w:t xml:space="preserve">Why can’t my </w:t>
      </w:r>
      <w:r>
        <w:rPr>
          <w:rFonts w:ascii="Frutiger 45 Light" w:hAnsi="Frutiger 45 Light"/>
          <w:b/>
          <w:sz w:val="20"/>
        </w:rPr>
        <w:t>GP</w:t>
      </w:r>
      <w:r w:rsidRPr="00A14DBD">
        <w:rPr>
          <w:rFonts w:ascii="Frutiger 45 Light" w:hAnsi="Frutiger 45 Light"/>
          <w:b/>
          <w:sz w:val="20"/>
        </w:rPr>
        <w:t xml:space="preserve"> give my child single vaccines for measles, mumps and rubella?</w:t>
      </w:r>
    </w:p>
    <w:p w:rsidR="00216564" w:rsidRPr="00A14DBD" w:rsidRDefault="00216564" w:rsidP="00880C24">
      <w:pPr>
        <w:rPr>
          <w:rFonts w:ascii="Frutiger 45 Light" w:hAnsi="Frutiger 45 Light"/>
          <w:sz w:val="20"/>
        </w:rPr>
      </w:pPr>
    </w:p>
    <w:p w:rsidR="00216564" w:rsidRPr="00A14DBD" w:rsidRDefault="00216564" w:rsidP="00880C24">
      <w:pPr>
        <w:rPr>
          <w:rFonts w:ascii="Frutiger 45 Light" w:hAnsi="Frutiger 45 Light"/>
          <w:sz w:val="20"/>
        </w:rPr>
      </w:pPr>
      <w:r w:rsidRPr="00A14DBD">
        <w:rPr>
          <w:rFonts w:ascii="Frutiger 45 Light" w:hAnsi="Frutiger 45 Light"/>
          <w:sz w:val="20"/>
        </w:rPr>
        <w:t xml:space="preserve">The Department of Health believes that on the basis of currently available evidence the MMR vaccine is the most effective and safe means of ensuring protection against measles, mumps and rubella, and therefore this is the only treatment it will provide for on the NHS.  The three vaccines combined in MMR boost the effects of one another, whilst there are doubts about the efficacy of single vaccines.  </w:t>
      </w:r>
    </w:p>
    <w:p w:rsidR="00216564" w:rsidRPr="00A14DBD" w:rsidRDefault="00216564" w:rsidP="00880C24">
      <w:pPr>
        <w:rPr>
          <w:rFonts w:ascii="Frutiger 45 Light" w:hAnsi="Frutiger 45 Light"/>
          <w:sz w:val="20"/>
        </w:rPr>
      </w:pPr>
    </w:p>
    <w:p w:rsidR="00216564" w:rsidRPr="00A14DBD" w:rsidRDefault="00216564" w:rsidP="001D6EA4">
      <w:pPr>
        <w:pStyle w:val="BodyText"/>
        <w:numPr>
          <w:ilvl w:val="0"/>
          <w:numId w:val="6"/>
        </w:numPr>
        <w:rPr>
          <w:rFonts w:ascii="Frutiger 45 Light" w:hAnsi="Frutiger 45 Light"/>
          <w:sz w:val="20"/>
        </w:rPr>
      </w:pPr>
      <w:r>
        <w:rPr>
          <w:rFonts w:ascii="Frutiger 45 Light" w:hAnsi="Frutiger 45 Light"/>
          <w:sz w:val="20"/>
        </w:rPr>
        <w:t>Can m</w:t>
      </w:r>
      <w:r w:rsidRPr="00911734">
        <w:rPr>
          <w:rFonts w:ascii="Frutiger 45 Light" w:hAnsi="Frutiger 45 Light"/>
          <w:sz w:val="20"/>
        </w:rPr>
        <w:t>y GP refuse to give me a prescription that my consultant asked</w:t>
      </w:r>
      <w:r>
        <w:rPr>
          <w:rFonts w:ascii="Frutiger 45 Light" w:hAnsi="Frutiger 45 Light"/>
          <w:sz w:val="20"/>
        </w:rPr>
        <w:t xml:space="preserve"> </w:t>
      </w:r>
      <w:r w:rsidRPr="00911734">
        <w:rPr>
          <w:rFonts w:ascii="Frutiger 45 Light" w:hAnsi="Frutiger 45 Light"/>
          <w:sz w:val="20"/>
        </w:rPr>
        <w:t>them to provide</w:t>
      </w:r>
      <w:r>
        <w:rPr>
          <w:rFonts w:ascii="Frutiger 45 Light" w:hAnsi="Frutiger 45 Light"/>
          <w:sz w:val="20"/>
        </w:rPr>
        <w:t>?</w:t>
      </w:r>
    </w:p>
    <w:p w:rsidR="00216564" w:rsidRDefault="00216564" w:rsidP="001D6EA4">
      <w:pPr>
        <w:pStyle w:val="BodyText"/>
        <w:rPr>
          <w:rFonts w:ascii="Frutiger 45 Light" w:hAnsi="Frutiger 45 Light"/>
          <w:sz w:val="20"/>
        </w:rPr>
      </w:pPr>
    </w:p>
    <w:p w:rsidR="00216564" w:rsidRPr="007E08C7" w:rsidRDefault="00216564" w:rsidP="001D6EA4">
      <w:pPr>
        <w:pStyle w:val="BodyText"/>
        <w:rPr>
          <w:rFonts w:ascii="Frutiger 45 Light" w:hAnsi="Frutiger 45 Light"/>
          <w:b w:val="0"/>
          <w:sz w:val="20"/>
        </w:rPr>
      </w:pPr>
      <w:r w:rsidRPr="007E08C7">
        <w:rPr>
          <w:rFonts w:ascii="Frutiger 45 Light" w:hAnsi="Frutiger 45 Light"/>
          <w:b w:val="0"/>
          <w:sz w:val="20"/>
        </w:rPr>
        <w:t>The person who signs the prescription is legally liable for the prescribing and the consequent effects of that drug. Some drugs which may be very familiar to consultants in a specialised area of medicine can be potent drugs of which a GP will have little e</w:t>
      </w:r>
      <w:r>
        <w:rPr>
          <w:rFonts w:ascii="Frutiger 45 Light" w:hAnsi="Frutiger 45 Light"/>
          <w:b w:val="0"/>
          <w:sz w:val="20"/>
        </w:rPr>
        <w:t>xperience (</w:t>
      </w:r>
      <w:r w:rsidRPr="007E08C7">
        <w:rPr>
          <w:rFonts w:ascii="Frutiger 45 Light" w:hAnsi="Frutiger 45 Light"/>
          <w:b w:val="0"/>
          <w:sz w:val="20"/>
        </w:rPr>
        <w:t xml:space="preserve">for example many cancer drugs or specialised treatment for diseases such as rheumatoid arthritis – the group called ‘biologicals’).  </w:t>
      </w:r>
    </w:p>
    <w:p w:rsidR="00216564" w:rsidRPr="007E08C7" w:rsidRDefault="00216564" w:rsidP="001D6EA4">
      <w:pPr>
        <w:pStyle w:val="BodyText"/>
        <w:rPr>
          <w:rFonts w:ascii="Frutiger 45 Light" w:hAnsi="Frutiger 45 Light"/>
          <w:b w:val="0"/>
          <w:sz w:val="20"/>
        </w:rPr>
      </w:pPr>
    </w:p>
    <w:p w:rsidR="00216564" w:rsidRPr="007E08C7" w:rsidRDefault="00216564" w:rsidP="001D6EA4">
      <w:pPr>
        <w:pStyle w:val="BodyText"/>
        <w:rPr>
          <w:rFonts w:ascii="Frutiger 45 Light" w:hAnsi="Frutiger 45 Light"/>
          <w:b w:val="0"/>
          <w:sz w:val="20"/>
        </w:rPr>
      </w:pPr>
      <w:r w:rsidRPr="007E08C7">
        <w:rPr>
          <w:rFonts w:ascii="Frutiger 45 Light" w:hAnsi="Frutiger 45 Light"/>
          <w:b w:val="0"/>
          <w:sz w:val="20"/>
        </w:rPr>
        <w:t>If a consultant feels a drug is appropriate there is no reason why they cannot prescribe it themselves</w:t>
      </w:r>
      <w:r>
        <w:rPr>
          <w:rFonts w:ascii="Frutiger 45 Light" w:hAnsi="Frutiger 45 Light"/>
          <w:b w:val="0"/>
          <w:sz w:val="20"/>
        </w:rPr>
        <w:t xml:space="preserve">; </w:t>
      </w:r>
      <w:r w:rsidRPr="007E08C7">
        <w:rPr>
          <w:rFonts w:ascii="Frutiger 45 Light" w:hAnsi="Frutiger 45 Light"/>
          <w:b w:val="0"/>
          <w:sz w:val="20"/>
        </w:rPr>
        <w:t>they can also post a prescription to you.</w:t>
      </w:r>
    </w:p>
    <w:p w:rsidR="00216564" w:rsidRPr="007E08C7" w:rsidRDefault="00216564" w:rsidP="001D6EA4">
      <w:pPr>
        <w:pStyle w:val="BodyText"/>
        <w:rPr>
          <w:rFonts w:ascii="Frutiger 45 Light" w:hAnsi="Frutiger 45 Light"/>
          <w:b w:val="0"/>
          <w:sz w:val="20"/>
        </w:rPr>
      </w:pPr>
    </w:p>
    <w:p w:rsidR="00216564" w:rsidRPr="007E08C7" w:rsidRDefault="00216564" w:rsidP="001D6EA4">
      <w:pPr>
        <w:pStyle w:val="BodyText"/>
        <w:rPr>
          <w:rFonts w:ascii="Frutiger 45 Light" w:hAnsi="Frutiger 45 Light"/>
          <w:b w:val="0"/>
          <w:sz w:val="20"/>
        </w:rPr>
      </w:pPr>
      <w:r w:rsidRPr="007E08C7">
        <w:rPr>
          <w:rFonts w:ascii="Frutiger 45 Light" w:hAnsi="Frutiger 45 Light"/>
          <w:b w:val="0"/>
          <w:sz w:val="20"/>
        </w:rPr>
        <w:t>There may be circumstances where in spite of a specialist opinion a GP is still unhappy to prescribe a drug, there may be some disagreement on the necessity of the drug or your GP may feel that there are other aspects of your medical condition that have not been considered and would make that prescription inappropriate.</w:t>
      </w:r>
    </w:p>
    <w:p w:rsidR="00216564" w:rsidRDefault="00216564" w:rsidP="001D6EA4">
      <w:pPr>
        <w:pStyle w:val="BodyText"/>
        <w:rPr>
          <w:rFonts w:ascii="Frutiger 45 Light" w:hAnsi="Frutiger 45 Light"/>
          <w:sz w:val="20"/>
        </w:rPr>
      </w:pPr>
    </w:p>
    <w:p w:rsidR="00216564" w:rsidRPr="00A14DBD" w:rsidRDefault="00216564" w:rsidP="001D6EA4">
      <w:pPr>
        <w:pStyle w:val="BodyText"/>
        <w:numPr>
          <w:ilvl w:val="0"/>
          <w:numId w:val="7"/>
        </w:numPr>
        <w:rPr>
          <w:rFonts w:ascii="Frutiger 45 Light" w:hAnsi="Frutiger 45 Light"/>
          <w:sz w:val="20"/>
        </w:rPr>
      </w:pPr>
      <w:r>
        <w:rPr>
          <w:rFonts w:ascii="Frutiger 45 Light" w:hAnsi="Frutiger 45 Light"/>
          <w:sz w:val="20"/>
        </w:rPr>
        <w:t>A</w:t>
      </w:r>
      <w:r w:rsidRPr="00A14DBD">
        <w:rPr>
          <w:rFonts w:ascii="Frutiger 45 Light" w:hAnsi="Frutiger 45 Light"/>
          <w:sz w:val="20"/>
        </w:rPr>
        <w:t xml:space="preserve"> friend’s GP wrote them a similar prescription on a consultant</w:t>
      </w:r>
      <w:r>
        <w:rPr>
          <w:rFonts w:ascii="Frutiger 45 Light" w:hAnsi="Frutiger 45 Light"/>
          <w:sz w:val="20"/>
        </w:rPr>
        <w:t>’</w:t>
      </w:r>
      <w:r w:rsidRPr="00A14DBD">
        <w:rPr>
          <w:rFonts w:ascii="Frutiger 45 Light" w:hAnsi="Frutiger 45 Light"/>
          <w:sz w:val="20"/>
        </w:rPr>
        <w:t>s advice, why won’t mine</w:t>
      </w:r>
      <w:r>
        <w:rPr>
          <w:rFonts w:ascii="Frutiger 45 Light" w:hAnsi="Frutiger 45 Light"/>
          <w:sz w:val="20"/>
        </w:rPr>
        <w:t>?</w:t>
      </w:r>
      <w:r w:rsidRPr="00A14DBD">
        <w:rPr>
          <w:rFonts w:ascii="Frutiger 45 Light" w:hAnsi="Frutiger 45 Light"/>
          <w:sz w:val="20"/>
        </w:rPr>
        <w:t xml:space="preserve"> I think this is discriminatory</w:t>
      </w:r>
      <w:r>
        <w:rPr>
          <w:rFonts w:ascii="Frutiger 45 Light" w:hAnsi="Frutiger 45 Light"/>
          <w:sz w:val="20"/>
        </w:rPr>
        <w:t>.</w:t>
      </w:r>
    </w:p>
    <w:p w:rsidR="00216564" w:rsidRPr="00A14DBD" w:rsidRDefault="00216564" w:rsidP="001D6EA4">
      <w:pPr>
        <w:pStyle w:val="BodyText"/>
        <w:rPr>
          <w:rFonts w:ascii="Frutiger 45 Light" w:hAnsi="Frutiger 45 Light"/>
          <w:b w:val="0"/>
          <w:sz w:val="20"/>
        </w:rPr>
      </w:pPr>
    </w:p>
    <w:p w:rsidR="00216564" w:rsidRDefault="00216564" w:rsidP="001D6EA4">
      <w:pPr>
        <w:pStyle w:val="BodyText"/>
        <w:rPr>
          <w:rFonts w:ascii="Frutiger 45 Light" w:hAnsi="Frutiger 45 Light"/>
          <w:b w:val="0"/>
          <w:sz w:val="20"/>
        </w:rPr>
      </w:pPr>
      <w:r w:rsidRPr="00A14DBD">
        <w:rPr>
          <w:rFonts w:ascii="Frutiger 45 Light" w:hAnsi="Frutiger 45 Light"/>
          <w:b w:val="0"/>
          <w:sz w:val="20"/>
        </w:rPr>
        <w:t>Each GP will make prescribing decisions based on what they are or are not prepared to take clinical responsibility for</w:t>
      </w:r>
      <w:r>
        <w:rPr>
          <w:rFonts w:ascii="Frutiger 45 Light" w:hAnsi="Frutiger 45 Light"/>
          <w:b w:val="0"/>
          <w:sz w:val="20"/>
        </w:rPr>
        <w:t xml:space="preserve">. </w:t>
      </w:r>
    </w:p>
    <w:p w:rsidR="00216564" w:rsidRDefault="00216564" w:rsidP="001D6EA4">
      <w:pPr>
        <w:pStyle w:val="BodyText"/>
        <w:rPr>
          <w:rFonts w:ascii="Frutiger 45 Light" w:hAnsi="Frutiger 45 Light"/>
          <w:b w:val="0"/>
          <w:sz w:val="20"/>
        </w:rPr>
      </w:pPr>
    </w:p>
    <w:p w:rsidR="00216564" w:rsidRDefault="00216564" w:rsidP="001D6EA4">
      <w:pPr>
        <w:pStyle w:val="BodyText"/>
        <w:rPr>
          <w:rFonts w:ascii="Frutiger 45 Light" w:hAnsi="Frutiger 45 Light"/>
          <w:b w:val="0"/>
          <w:sz w:val="20"/>
        </w:rPr>
      </w:pPr>
      <w:r>
        <w:rPr>
          <w:rFonts w:ascii="Frutiger 45 Light" w:hAnsi="Frutiger 45 Light"/>
          <w:b w:val="0"/>
          <w:sz w:val="20"/>
        </w:rPr>
        <w:t xml:space="preserve">Some doctors might have special training or knowledge of a particular area of medicine which makes them comfortable to prescribe and monitor a drug where many GPs would not. Clearly, a GP should be aware of their limitations as well as their skills and will want to ensure that they are not prescribing beyond their knowledge or their ability to ensure patient safety. </w:t>
      </w:r>
    </w:p>
    <w:p w:rsidR="00216564" w:rsidRDefault="00216564" w:rsidP="001D6EA4">
      <w:pPr>
        <w:pStyle w:val="BodyText"/>
        <w:rPr>
          <w:rFonts w:ascii="Frutiger 45 Light" w:hAnsi="Frutiger 45 Light"/>
          <w:b w:val="0"/>
          <w:sz w:val="20"/>
        </w:rPr>
      </w:pPr>
    </w:p>
    <w:p w:rsidR="00216564" w:rsidRDefault="00216564" w:rsidP="001D6EA4">
      <w:pPr>
        <w:pStyle w:val="BodyText"/>
        <w:rPr>
          <w:rFonts w:ascii="Frutiger 45 Light" w:hAnsi="Frutiger 45 Light"/>
          <w:b w:val="0"/>
          <w:sz w:val="20"/>
        </w:rPr>
      </w:pPr>
      <w:r>
        <w:rPr>
          <w:rFonts w:ascii="Frutiger 45 Light" w:hAnsi="Frutiger 45 Light"/>
          <w:b w:val="0"/>
          <w:sz w:val="20"/>
        </w:rPr>
        <w:t xml:space="preserve">The fact that highly specialist drugs are often the most expensive can give the wrong message. Expense should not limit a patients access to good quality treatment from their GP, safety and lack of knowledge of specialised drugs which could affect that safety should. </w:t>
      </w:r>
    </w:p>
    <w:p w:rsidR="00216564" w:rsidRDefault="00216564" w:rsidP="001D6EA4">
      <w:pPr>
        <w:pStyle w:val="BodyText"/>
        <w:rPr>
          <w:rFonts w:ascii="Frutiger 45 Light" w:hAnsi="Frutiger 45 Light"/>
          <w:b w:val="0"/>
          <w:sz w:val="20"/>
        </w:rPr>
      </w:pPr>
    </w:p>
    <w:p w:rsidR="00216564" w:rsidRPr="00880C24" w:rsidRDefault="00216564" w:rsidP="001D6EA4">
      <w:pPr>
        <w:pStyle w:val="BodyText"/>
        <w:numPr>
          <w:ilvl w:val="0"/>
          <w:numId w:val="9"/>
        </w:numPr>
        <w:rPr>
          <w:rFonts w:ascii="Frutiger 45 Light" w:hAnsi="Frutiger 45 Light"/>
          <w:b w:val="0"/>
          <w:sz w:val="20"/>
        </w:rPr>
      </w:pPr>
      <w:r w:rsidRPr="00880C24">
        <w:rPr>
          <w:rFonts w:ascii="Frutiger 45 Light" w:hAnsi="Frutiger 45 Light"/>
          <w:sz w:val="20"/>
        </w:rPr>
        <w:t>What is a shared care agreement?</w:t>
      </w:r>
    </w:p>
    <w:p w:rsidR="00216564" w:rsidRPr="00880C24" w:rsidRDefault="00216564" w:rsidP="00880C24">
      <w:pPr>
        <w:pStyle w:val="BodyText"/>
        <w:rPr>
          <w:rFonts w:ascii="Frutiger 45 Light" w:hAnsi="Frutiger 45 Light"/>
          <w:b w:val="0"/>
          <w:sz w:val="20"/>
        </w:rPr>
      </w:pPr>
    </w:p>
    <w:p w:rsidR="00216564" w:rsidRPr="00A14DBD" w:rsidRDefault="00216564" w:rsidP="00880C24">
      <w:pPr>
        <w:pStyle w:val="BodyText"/>
        <w:rPr>
          <w:rFonts w:ascii="Frutiger 45 Light" w:hAnsi="Frutiger 45 Light"/>
          <w:b w:val="0"/>
          <w:sz w:val="20"/>
        </w:rPr>
      </w:pPr>
      <w:r w:rsidRPr="00A14DBD">
        <w:rPr>
          <w:rFonts w:ascii="Frutiger 45 Light" w:hAnsi="Frutiger 45 Light"/>
          <w:b w:val="0"/>
          <w:sz w:val="20"/>
        </w:rPr>
        <w:t>Sometimes GPs will come to an arrangement with a consultant regarding a patient’s care where in essence the clinical responsibility is shared between the two doctors. There will usually be a formalised written agreement/protocol setting out the position of each, to which both parties have willingly agreed</w:t>
      </w:r>
      <w:r>
        <w:rPr>
          <w:rFonts w:ascii="Frutiger 45 Light" w:hAnsi="Frutiger 45 Light"/>
          <w:b w:val="0"/>
          <w:sz w:val="20"/>
        </w:rPr>
        <w:t xml:space="preserve">, which </w:t>
      </w:r>
      <w:r w:rsidRPr="00A14DBD">
        <w:rPr>
          <w:rFonts w:ascii="Frutiger 45 Light" w:hAnsi="Frutiger 45 Light"/>
          <w:b w:val="0"/>
          <w:sz w:val="20"/>
        </w:rPr>
        <w:t>is known as</w:t>
      </w:r>
      <w:r>
        <w:rPr>
          <w:rFonts w:ascii="Frutiger 45 Light" w:hAnsi="Frutiger 45 Light"/>
          <w:b w:val="0"/>
          <w:sz w:val="20"/>
        </w:rPr>
        <w:t xml:space="preserve"> an </w:t>
      </w:r>
      <w:r w:rsidRPr="00A14DBD">
        <w:rPr>
          <w:rFonts w:ascii="Frutiger 45 Light" w:hAnsi="Frutiger 45 Light"/>
          <w:b w:val="0"/>
          <w:sz w:val="20"/>
        </w:rPr>
        <w:t>‘</w:t>
      </w:r>
      <w:r>
        <w:rPr>
          <w:rFonts w:ascii="Frutiger 45 Light" w:hAnsi="Frutiger 45 Light"/>
          <w:b w:val="0"/>
          <w:sz w:val="20"/>
        </w:rPr>
        <w:t xml:space="preserve">effective </w:t>
      </w:r>
      <w:r w:rsidRPr="00A14DBD">
        <w:rPr>
          <w:rFonts w:ascii="Frutiger 45 Light" w:hAnsi="Frutiger 45 Light"/>
          <w:b w:val="0"/>
          <w:sz w:val="20"/>
        </w:rPr>
        <w:t>shared care agreement</w:t>
      </w:r>
      <w:r>
        <w:rPr>
          <w:rFonts w:ascii="Frutiger 45 Light" w:hAnsi="Frutiger 45 Light"/>
          <w:b w:val="0"/>
          <w:sz w:val="20"/>
        </w:rPr>
        <w:t>’</w:t>
      </w:r>
      <w:r w:rsidRPr="00A14DBD">
        <w:rPr>
          <w:rFonts w:ascii="Frutiger 45 Light" w:hAnsi="Frutiger 45 Light"/>
          <w:b w:val="0"/>
          <w:sz w:val="20"/>
        </w:rPr>
        <w:t xml:space="preserve">. </w:t>
      </w:r>
      <w:r>
        <w:rPr>
          <w:rFonts w:ascii="Frutiger 45 Light" w:hAnsi="Frutiger 45 Light"/>
          <w:b w:val="0"/>
          <w:sz w:val="20"/>
        </w:rPr>
        <w:t xml:space="preserve">This could also </w:t>
      </w:r>
      <w:r w:rsidRPr="00A14DBD">
        <w:rPr>
          <w:rFonts w:ascii="Frutiger 45 Light" w:hAnsi="Frutiger 45 Light"/>
          <w:b w:val="0"/>
          <w:sz w:val="20"/>
        </w:rPr>
        <w:t>be an enhanced service that the GP provides.  There are some drugs (e</w:t>
      </w:r>
      <w:r>
        <w:rPr>
          <w:rFonts w:ascii="Frutiger 45 Light" w:hAnsi="Frutiger 45 Light"/>
          <w:b w:val="0"/>
          <w:sz w:val="20"/>
        </w:rPr>
        <w:t>.</w:t>
      </w:r>
      <w:r w:rsidRPr="00A14DBD">
        <w:rPr>
          <w:rFonts w:ascii="Frutiger 45 Light" w:hAnsi="Frutiger 45 Light"/>
          <w:b w:val="0"/>
          <w:sz w:val="20"/>
        </w:rPr>
        <w:t>g</w:t>
      </w:r>
      <w:r>
        <w:rPr>
          <w:rFonts w:ascii="Frutiger 45 Light" w:hAnsi="Frutiger 45 Light"/>
          <w:b w:val="0"/>
          <w:sz w:val="20"/>
        </w:rPr>
        <w:t>.</w:t>
      </w:r>
      <w:r w:rsidRPr="00A14DBD">
        <w:rPr>
          <w:rFonts w:ascii="Frutiger 45 Light" w:hAnsi="Frutiger 45 Light"/>
          <w:b w:val="0"/>
          <w:sz w:val="20"/>
        </w:rPr>
        <w:t xml:space="preserve"> certain growth hormones, </w:t>
      </w:r>
      <w:r>
        <w:rPr>
          <w:rFonts w:ascii="Frutiger 45 Light" w:hAnsi="Frutiger 45 Light"/>
          <w:b w:val="0"/>
          <w:sz w:val="20"/>
        </w:rPr>
        <w:t>E</w:t>
      </w:r>
      <w:r w:rsidRPr="00A14DBD">
        <w:rPr>
          <w:rFonts w:ascii="Frutiger 45 Light" w:hAnsi="Frutiger 45 Light"/>
          <w:b w:val="0"/>
          <w:sz w:val="20"/>
        </w:rPr>
        <w:t>rythropoetin</w:t>
      </w:r>
      <w:r>
        <w:rPr>
          <w:rFonts w:ascii="Frutiger 45 Light" w:hAnsi="Frutiger 45 Light"/>
          <w:b w:val="0"/>
          <w:sz w:val="20"/>
        </w:rPr>
        <w:t xml:space="preserve">, </w:t>
      </w:r>
      <w:r w:rsidRPr="00011F02">
        <w:rPr>
          <w:rFonts w:ascii="Frutiger 45 Light" w:hAnsi="Frutiger 45 Light"/>
          <w:b w:val="0"/>
          <w:sz w:val="20"/>
        </w:rPr>
        <w:t>Methotrexate, Ritalin and Memantine</w:t>
      </w:r>
      <w:r w:rsidRPr="00A14DBD">
        <w:rPr>
          <w:rFonts w:ascii="Frutiger 45 Light" w:hAnsi="Frutiger 45 Light"/>
          <w:b w:val="0"/>
          <w:sz w:val="20"/>
        </w:rPr>
        <w:t xml:space="preserve">) which it would not be appropriate for a GP to take sole responsibility for without sharing the care with a consultant.  A GP can refuse a shared care agreement if he or she is not happy with </w:t>
      </w:r>
      <w:r>
        <w:rPr>
          <w:rFonts w:ascii="Frutiger 45 Light" w:hAnsi="Frutiger 45 Light"/>
          <w:b w:val="0"/>
          <w:sz w:val="20"/>
        </w:rPr>
        <w:t>the burden of responsibility it puts on the GP</w:t>
      </w:r>
      <w:r w:rsidRPr="00A14DBD">
        <w:rPr>
          <w:rFonts w:ascii="Frutiger 45 Light" w:hAnsi="Frutiger 45 Light"/>
          <w:b w:val="0"/>
          <w:sz w:val="20"/>
        </w:rPr>
        <w:t>, and then the consultant must take full responsibility for prescribing and any necessary monitoring.  Pressure on a GP</w:t>
      </w:r>
      <w:r>
        <w:rPr>
          <w:rFonts w:ascii="Frutiger 45 Light" w:hAnsi="Frutiger 45 Light"/>
          <w:b w:val="0"/>
          <w:sz w:val="20"/>
        </w:rPr>
        <w:t xml:space="preserve"> to prescribe</w:t>
      </w:r>
      <w:r w:rsidRPr="00A14DBD">
        <w:rPr>
          <w:rFonts w:ascii="Frutiger 45 Light" w:hAnsi="Frutiger 45 Light"/>
          <w:b w:val="0"/>
          <w:sz w:val="20"/>
        </w:rPr>
        <w:t>, where a GP does not agree</w:t>
      </w:r>
      <w:r>
        <w:rPr>
          <w:rFonts w:ascii="Frutiger 45 Light" w:hAnsi="Frutiger 45 Light"/>
          <w:b w:val="0"/>
          <w:sz w:val="20"/>
        </w:rPr>
        <w:t xml:space="preserve">, </w:t>
      </w:r>
      <w:r w:rsidRPr="00A14DBD">
        <w:rPr>
          <w:rFonts w:ascii="Frutiger 45 Light" w:hAnsi="Frutiger 45 Light"/>
          <w:b w:val="0"/>
          <w:sz w:val="20"/>
        </w:rPr>
        <w:t>is not acceptable.</w:t>
      </w:r>
    </w:p>
    <w:p w:rsidR="00216564" w:rsidRDefault="00216564" w:rsidP="001D6EA4">
      <w:pPr>
        <w:pStyle w:val="BodyText"/>
        <w:rPr>
          <w:rFonts w:ascii="Frutiger 45 Light" w:hAnsi="Frutiger 45 Light"/>
          <w:b w:val="0"/>
          <w:sz w:val="20"/>
        </w:rPr>
      </w:pPr>
    </w:p>
    <w:p w:rsidR="00216564" w:rsidRPr="00A14DBD" w:rsidRDefault="00216564" w:rsidP="00880C24">
      <w:pPr>
        <w:pStyle w:val="BodyText"/>
        <w:numPr>
          <w:ilvl w:val="0"/>
          <w:numId w:val="8"/>
        </w:numPr>
        <w:rPr>
          <w:rFonts w:ascii="Frutiger 45 Light" w:hAnsi="Frutiger 45 Light"/>
          <w:sz w:val="20"/>
        </w:rPr>
      </w:pPr>
      <w:r w:rsidRPr="00A14DBD">
        <w:rPr>
          <w:rFonts w:ascii="Frutiger 45 Light" w:hAnsi="Frutiger 45 Light"/>
          <w:sz w:val="20"/>
        </w:rPr>
        <w:t xml:space="preserve">I live abroad for six months of the year and my </w:t>
      </w:r>
      <w:r>
        <w:rPr>
          <w:rFonts w:ascii="Frutiger 45 Light" w:hAnsi="Frutiger 45 Light"/>
          <w:sz w:val="20"/>
        </w:rPr>
        <w:t>GP</w:t>
      </w:r>
      <w:r w:rsidRPr="00A14DBD">
        <w:rPr>
          <w:rFonts w:ascii="Frutiger 45 Light" w:hAnsi="Frutiger 45 Light"/>
          <w:sz w:val="20"/>
        </w:rPr>
        <w:t xml:space="preserve"> </w:t>
      </w:r>
      <w:r>
        <w:rPr>
          <w:rFonts w:ascii="Frutiger 45 Light" w:hAnsi="Frutiger 45 Light"/>
          <w:sz w:val="20"/>
        </w:rPr>
        <w:t>has refused to give me a</w:t>
      </w:r>
      <w:r w:rsidRPr="00A14DBD">
        <w:rPr>
          <w:rFonts w:ascii="Frutiger 45 Light" w:hAnsi="Frutiger 45 Light"/>
          <w:sz w:val="20"/>
        </w:rPr>
        <w:t xml:space="preserve"> prescription</w:t>
      </w:r>
      <w:r>
        <w:rPr>
          <w:rFonts w:ascii="Frutiger 45 Light" w:hAnsi="Frutiger 45 Light"/>
          <w:sz w:val="20"/>
        </w:rPr>
        <w:t>.</w:t>
      </w:r>
    </w:p>
    <w:p w:rsidR="00216564" w:rsidRPr="00A14DBD" w:rsidRDefault="00216564" w:rsidP="001D6EA4">
      <w:pPr>
        <w:pStyle w:val="BodyText"/>
        <w:rPr>
          <w:rFonts w:ascii="Frutiger 45 Light" w:hAnsi="Frutiger 45 Light"/>
          <w:b w:val="0"/>
          <w:sz w:val="20"/>
        </w:rPr>
      </w:pPr>
    </w:p>
    <w:p w:rsidR="00216564" w:rsidRDefault="00216564" w:rsidP="001D6EA4">
      <w:pPr>
        <w:pStyle w:val="BodyText"/>
        <w:rPr>
          <w:rFonts w:ascii="Frutiger 45 Light" w:hAnsi="Frutiger 45 Light"/>
          <w:b w:val="0"/>
          <w:sz w:val="20"/>
        </w:rPr>
      </w:pPr>
      <w:r w:rsidRPr="00A14DBD">
        <w:rPr>
          <w:rFonts w:ascii="Frutiger 45 Light" w:hAnsi="Frutiger 45 Light"/>
          <w:b w:val="0"/>
          <w:sz w:val="20"/>
        </w:rPr>
        <w:t xml:space="preserve">The NHS accepts responsibility for supplying ongoing medication for temporary periods abroad of up to </w:t>
      </w:r>
      <w:r>
        <w:rPr>
          <w:rFonts w:ascii="Frutiger 45 Light" w:hAnsi="Frutiger 45 Light"/>
          <w:b w:val="0"/>
          <w:sz w:val="20"/>
        </w:rPr>
        <w:t xml:space="preserve">three </w:t>
      </w:r>
      <w:r w:rsidRPr="00A14DBD">
        <w:rPr>
          <w:rFonts w:ascii="Frutiger 45 Light" w:hAnsi="Frutiger 45 Light"/>
          <w:b w:val="0"/>
          <w:sz w:val="20"/>
        </w:rPr>
        <w:t xml:space="preserve">months.  If a person is going to be abroad for more than three months then all that the patient is entitled to at NHS expense is a sufficient supply of his/her regular medication to get to the destination and find an alternative supply of that medication.   </w:t>
      </w:r>
    </w:p>
    <w:p w:rsidR="00216564" w:rsidRDefault="00216564" w:rsidP="001D6EA4">
      <w:pPr>
        <w:pStyle w:val="BodyText"/>
        <w:rPr>
          <w:rFonts w:ascii="Frutiger 45 Light" w:hAnsi="Frutiger 45 Light"/>
          <w:b w:val="0"/>
          <w:sz w:val="20"/>
        </w:rPr>
      </w:pPr>
    </w:p>
    <w:p w:rsidR="00216564" w:rsidRPr="00295995" w:rsidRDefault="00216564" w:rsidP="00E04CD8">
      <w:pPr>
        <w:rPr>
          <w:rFonts w:ascii="Frutiger 45 Light" w:hAnsi="Frutiger 45 Light"/>
          <w:b/>
          <w:color w:val="1F497D"/>
        </w:rPr>
      </w:pPr>
      <w:r>
        <w:rPr>
          <w:rFonts w:ascii="Frutiger 45 Light" w:hAnsi="Frutiger 45 Light"/>
          <w:b/>
          <w:sz w:val="20"/>
        </w:rPr>
        <w:br w:type="page"/>
      </w:r>
      <w:r w:rsidRPr="00295995">
        <w:rPr>
          <w:rFonts w:ascii="Frutiger 45 Light" w:hAnsi="Frutiger 45 Light"/>
          <w:b/>
          <w:color w:val="1F497D"/>
        </w:rPr>
        <w:t>USEFUL RESOURCES:</w:t>
      </w:r>
    </w:p>
    <w:p w:rsidR="00216564" w:rsidRPr="00A14DBD" w:rsidRDefault="00216564">
      <w:pPr>
        <w:rPr>
          <w:rFonts w:ascii="Frutiger 45 Light" w:hAnsi="Frutiger 45 Light"/>
          <w:sz w:val="20"/>
        </w:rPr>
      </w:pPr>
    </w:p>
    <w:p w:rsidR="00216564" w:rsidRDefault="00216564" w:rsidP="00D430AA">
      <w:pPr>
        <w:pStyle w:val="BodyText"/>
        <w:rPr>
          <w:rFonts w:ascii="Frutiger 45 Light" w:hAnsi="Frutiger 45 Light"/>
          <w:sz w:val="20"/>
        </w:rPr>
      </w:pPr>
      <w:r>
        <w:rPr>
          <w:rFonts w:ascii="Frutiger 45 Light" w:hAnsi="Frutiger 45 Light"/>
          <w:sz w:val="20"/>
        </w:rPr>
        <w:t>BMA guidance on drugs and prescribing</w:t>
      </w:r>
    </w:p>
    <w:p w:rsidR="00216564" w:rsidRPr="00846A76" w:rsidRDefault="009F5484" w:rsidP="00D430AA">
      <w:pPr>
        <w:pStyle w:val="BodyText"/>
        <w:rPr>
          <w:rFonts w:ascii="Frutiger 45 Light" w:hAnsi="Frutiger 45 Light"/>
          <w:b w:val="0"/>
          <w:sz w:val="20"/>
        </w:rPr>
      </w:pPr>
      <w:hyperlink r:id="rId21" w:history="1">
        <w:r w:rsidR="00216564" w:rsidRPr="00EB629E">
          <w:rPr>
            <w:rStyle w:val="Hyperlink"/>
            <w:rFonts w:ascii="Frutiger 45 Light" w:hAnsi="Frutiger 45 Light"/>
            <w:b w:val="0"/>
            <w:sz w:val="20"/>
          </w:rPr>
          <w:t>http://bma.org.uk/practical-support-at-work/doctors-as-managers/prescribing</w:t>
        </w:r>
      </w:hyperlink>
      <w:r w:rsidR="00216564">
        <w:rPr>
          <w:rFonts w:ascii="Frutiger 45 Light" w:hAnsi="Frutiger 45 Light"/>
          <w:b w:val="0"/>
          <w:sz w:val="20"/>
        </w:rPr>
        <w:t xml:space="preserve"> </w:t>
      </w:r>
    </w:p>
    <w:p w:rsidR="00216564" w:rsidRDefault="00216564" w:rsidP="00D430AA">
      <w:pPr>
        <w:pStyle w:val="BodyText"/>
        <w:rPr>
          <w:rFonts w:ascii="Frutiger 45 Light" w:hAnsi="Frutiger 45 Light"/>
          <w:sz w:val="20"/>
        </w:rPr>
      </w:pPr>
    </w:p>
    <w:p w:rsidR="00216564" w:rsidRPr="00BC2FD5" w:rsidRDefault="00216564" w:rsidP="00D430AA">
      <w:pPr>
        <w:pStyle w:val="BodyText"/>
        <w:rPr>
          <w:rFonts w:ascii="Frutiger 45 Light" w:hAnsi="Frutiger 45 Light"/>
          <w:sz w:val="20"/>
        </w:rPr>
      </w:pPr>
      <w:r w:rsidRPr="00BC2FD5">
        <w:rPr>
          <w:rFonts w:ascii="Frutiger 45 Light" w:hAnsi="Frutiger 45 Light"/>
          <w:sz w:val="20"/>
        </w:rPr>
        <w:t>General Medical Council (GMC)</w:t>
      </w:r>
      <w:r>
        <w:rPr>
          <w:rFonts w:ascii="Frutiger 45 Light" w:hAnsi="Frutiger 45 Light"/>
          <w:sz w:val="20"/>
        </w:rPr>
        <w:t xml:space="preserve"> - </w:t>
      </w:r>
      <w:r w:rsidRPr="00BC2FD5">
        <w:rPr>
          <w:rFonts w:ascii="Frutiger 45 Light" w:hAnsi="Frutiger 45 Light"/>
          <w:sz w:val="20"/>
        </w:rPr>
        <w:t xml:space="preserve">Good </w:t>
      </w:r>
      <w:r>
        <w:rPr>
          <w:rFonts w:ascii="Frutiger 45 Light" w:hAnsi="Frutiger 45 Light"/>
          <w:sz w:val="20"/>
        </w:rPr>
        <w:t>p</w:t>
      </w:r>
      <w:r w:rsidRPr="00BC2FD5">
        <w:rPr>
          <w:rFonts w:ascii="Frutiger 45 Light" w:hAnsi="Frutiger 45 Light"/>
          <w:sz w:val="20"/>
        </w:rPr>
        <w:t xml:space="preserve">ractice in </w:t>
      </w:r>
      <w:r>
        <w:rPr>
          <w:rFonts w:ascii="Frutiger 45 Light" w:hAnsi="Frutiger 45 Light"/>
          <w:sz w:val="20"/>
        </w:rPr>
        <w:t>p</w:t>
      </w:r>
      <w:r w:rsidRPr="00BC2FD5">
        <w:rPr>
          <w:rFonts w:ascii="Frutiger 45 Light" w:hAnsi="Frutiger 45 Light"/>
          <w:sz w:val="20"/>
        </w:rPr>
        <w:t xml:space="preserve">rescribing </w:t>
      </w:r>
      <w:r>
        <w:rPr>
          <w:rFonts w:ascii="Frutiger 45 Light" w:hAnsi="Frutiger 45 Light"/>
          <w:sz w:val="20"/>
        </w:rPr>
        <w:t>and managing m</w:t>
      </w:r>
      <w:r w:rsidRPr="00BC2FD5">
        <w:rPr>
          <w:rFonts w:ascii="Frutiger 45 Light" w:hAnsi="Frutiger 45 Light"/>
          <w:sz w:val="20"/>
        </w:rPr>
        <w:t xml:space="preserve">edicines </w:t>
      </w:r>
      <w:r>
        <w:rPr>
          <w:rFonts w:ascii="Frutiger 45 Light" w:hAnsi="Frutiger 45 Light"/>
          <w:sz w:val="20"/>
        </w:rPr>
        <w:t xml:space="preserve">and devices </w:t>
      </w:r>
    </w:p>
    <w:p w:rsidR="00216564" w:rsidRPr="00846A76" w:rsidRDefault="009F5484">
      <w:pPr>
        <w:rPr>
          <w:rFonts w:ascii="Frutiger 45 Light" w:hAnsi="Frutiger 45 Light"/>
          <w:sz w:val="20"/>
        </w:rPr>
      </w:pPr>
      <w:hyperlink r:id="rId22" w:history="1">
        <w:r w:rsidR="00216564" w:rsidRPr="006E5C53">
          <w:rPr>
            <w:rStyle w:val="Hyperlink"/>
            <w:rFonts w:ascii="Frutiger 45 Light" w:hAnsi="Frutiger 45 Light"/>
            <w:sz w:val="20"/>
          </w:rPr>
          <w:t>http://www.gmc-uk.org/guidance/ethical_guidance/14316.asp</w:t>
        </w:r>
      </w:hyperlink>
    </w:p>
    <w:p w:rsidR="00216564" w:rsidRDefault="00216564">
      <w:pPr>
        <w:rPr>
          <w:rFonts w:ascii="Frutiger 45 Light" w:hAnsi="Frutiger 45 Light"/>
          <w:b/>
          <w:sz w:val="20"/>
        </w:rPr>
      </w:pPr>
    </w:p>
    <w:p w:rsidR="00216564" w:rsidRPr="00BC2FD5" w:rsidRDefault="00216564" w:rsidP="00D430AA">
      <w:pPr>
        <w:rPr>
          <w:rFonts w:ascii="Frutiger 45 Light" w:hAnsi="Frutiger 45 Light"/>
          <w:b/>
          <w:sz w:val="20"/>
        </w:rPr>
      </w:pPr>
      <w:r w:rsidRPr="00BC2FD5">
        <w:rPr>
          <w:rFonts w:ascii="Frutiger 45 Light" w:hAnsi="Frutiger 45 Light"/>
          <w:b/>
          <w:sz w:val="20"/>
        </w:rPr>
        <w:t>NHS Prescription Services</w:t>
      </w:r>
    </w:p>
    <w:p w:rsidR="00216564" w:rsidRPr="00BC2FD5" w:rsidRDefault="00216564" w:rsidP="00D430AA">
      <w:pPr>
        <w:rPr>
          <w:rFonts w:ascii="Frutiger 45 Light" w:hAnsi="Frutiger 45 Light"/>
          <w:sz w:val="20"/>
        </w:rPr>
      </w:pPr>
      <w:r w:rsidRPr="00BC2FD5">
        <w:rPr>
          <w:rFonts w:ascii="Frutiger 45 Light" w:hAnsi="Frutiger 45 Light"/>
          <w:sz w:val="20"/>
        </w:rPr>
        <w:t xml:space="preserve">For the monitoring, processing and information feedback related to NHS prescribing.  </w:t>
      </w:r>
    </w:p>
    <w:p w:rsidR="00216564" w:rsidRPr="00BC2FD5" w:rsidRDefault="009F5484" w:rsidP="00D430AA">
      <w:pPr>
        <w:rPr>
          <w:rFonts w:ascii="Frutiger 45 Light" w:hAnsi="Frutiger 45 Light"/>
          <w:sz w:val="20"/>
          <w:u w:val="single"/>
        </w:rPr>
      </w:pPr>
      <w:hyperlink r:id="rId23" w:history="1">
        <w:r w:rsidR="00216564" w:rsidRPr="00BC2FD5">
          <w:rPr>
            <w:rStyle w:val="Hyperlink"/>
            <w:rFonts w:ascii="Frutiger 45 Light" w:hAnsi="Frutiger 45 Light"/>
            <w:sz w:val="20"/>
          </w:rPr>
          <w:t>http://www.nhsbsa.nhs.uk/prescriptions</w:t>
        </w:r>
      </w:hyperlink>
    </w:p>
    <w:p w:rsidR="00216564" w:rsidRPr="00A14DBD" w:rsidRDefault="00216564">
      <w:pPr>
        <w:rPr>
          <w:rFonts w:ascii="Frutiger 45 Light" w:hAnsi="Frutiger 45 Light"/>
          <w:sz w:val="20"/>
        </w:rPr>
      </w:pPr>
    </w:p>
    <w:p w:rsidR="00216564" w:rsidRPr="00A14DBD" w:rsidRDefault="00216564">
      <w:pPr>
        <w:pStyle w:val="Heading4"/>
        <w:rPr>
          <w:rFonts w:ascii="Frutiger 45 Light" w:hAnsi="Frutiger 45 Light"/>
          <w:sz w:val="20"/>
        </w:rPr>
      </w:pPr>
      <w:r w:rsidRPr="00A14DBD">
        <w:rPr>
          <w:rFonts w:ascii="Frutiger 45 Light" w:hAnsi="Frutiger 45 Light"/>
          <w:sz w:val="20"/>
        </w:rPr>
        <w:t>The Medicines and Healthcare products Regulatory Authority</w:t>
      </w:r>
    </w:p>
    <w:p w:rsidR="00216564" w:rsidRPr="00A14DBD" w:rsidRDefault="00216564">
      <w:pPr>
        <w:rPr>
          <w:rFonts w:ascii="Frutiger 45 Light" w:hAnsi="Frutiger 45 Light"/>
          <w:sz w:val="20"/>
        </w:rPr>
      </w:pPr>
      <w:r w:rsidRPr="00A14DBD">
        <w:rPr>
          <w:rFonts w:ascii="Frutiger 45 Light" w:hAnsi="Frutiger 45 Light"/>
          <w:sz w:val="20"/>
        </w:rPr>
        <w:t xml:space="preserve">For all issues relating to drug licensing, yellow card reporting, drug and device safety and varied medicine consultations. </w:t>
      </w:r>
    </w:p>
    <w:p w:rsidR="00216564" w:rsidRPr="00A14DBD" w:rsidRDefault="009F5484">
      <w:pPr>
        <w:rPr>
          <w:rFonts w:ascii="Frutiger 45 Light" w:hAnsi="Frutiger 45 Light"/>
          <w:sz w:val="20"/>
        </w:rPr>
      </w:pPr>
      <w:hyperlink r:id="rId24" w:history="1">
        <w:r w:rsidR="00216564" w:rsidRPr="00A14DBD">
          <w:rPr>
            <w:rStyle w:val="Hyperlink"/>
            <w:rFonts w:ascii="Frutiger 45 Light" w:hAnsi="Frutiger 45 Light"/>
            <w:sz w:val="20"/>
          </w:rPr>
          <w:t>www.mhra.gov.uk</w:t>
        </w:r>
      </w:hyperlink>
    </w:p>
    <w:p w:rsidR="00216564" w:rsidRPr="00A14DBD" w:rsidRDefault="00216564">
      <w:pPr>
        <w:rPr>
          <w:rFonts w:ascii="Frutiger 45 Light" w:hAnsi="Frutiger 45 Light"/>
          <w:sz w:val="20"/>
        </w:rPr>
      </w:pPr>
    </w:p>
    <w:p w:rsidR="00216564" w:rsidRPr="00A14DBD" w:rsidRDefault="00216564">
      <w:pPr>
        <w:pStyle w:val="Heading4"/>
        <w:rPr>
          <w:rFonts w:ascii="Frutiger 45 Light" w:hAnsi="Frutiger 45 Light"/>
          <w:sz w:val="20"/>
        </w:rPr>
      </w:pPr>
      <w:r w:rsidRPr="00A14DBD">
        <w:rPr>
          <w:rFonts w:ascii="Frutiger 45 Light" w:hAnsi="Frutiger 45 Light"/>
          <w:sz w:val="20"/>
        </w:rPr>
        <w:t>The Royal Pharmaceutical Society of Great Britain</w:t>
      </w:r>
    </w:p>
    <w:p w:rsidR="00216564" w:rsidRPr="00A14DBD" w:rsidRDefault="00216564">
      <w:pPr>
        <w:rPr>
          <w:rFonts w:ascii="Frutiger 45 Light" w:hAnsi="Frutiger 45 Light"/>
          <w:sz w:val="20"/>
        </w:rPr>
      </w:pPr>
      <w:r w:rsidRPr="00A14DBD">
        <w:rPr>
          <w:rFonts w:ascii="Frutiger 45 Light" w:hAnsi="Frutiger 45 Light"/>
          <w:sz w:val="20"/>
        </w:rPr>
        <w:t>For guidance on controlled drugs and the misuse of drugs act, and guidance on medicines use and storage.</w:t>
      </w:r>
    </w:p>
    <w:p w:rsidR="00216564" w:rsidRDefault="009F5484">
      <w:pPr>
        <w:rPr>
          <w:rFonts w:ascii="Frutiger 45 Light" w:hAnsi="Frutiger 45 Light"/>
          <w:sz w:val="20"/>
        </w:rPr>
      </w:pPr>
      <w:hyperlink r:id="rId25" w:history="1">
        <w:r w:rsidR="00216564" w:rsidRPr="0026058E">
          <w:rPr>
            <w:rStyle w:val="Hyperlink"/>
            <w:rFonts w:ascii="Frutiger 45 Light" w:hAnsi="Frutiger 45 Light"/>
            <w:sz w:val="20"/>
          </w:rPr>
          <w:t>http://www.rpharms.com/home/home.asp</w:t>
        </w:r>
      </w:hyperlink>
    </w:p>
    <w:p w:rsidR="00216564" w:rsidRPr="00421605" w:rsidRDefault="00216564">
      <w:pPr>
        <w:rPr>
          <w:rFonts w:ascii="Frutiger 45 Light" w:hAnsi="Frutiger 45 Light"/>
          <w:sz w:val="20"/>
        </w:rPr>
      </w:pPr>
    </w:p>
    <w:p w:rsidR="00216564" w:rsidRPr="00A14DBD" w:rsidRDefault="00216564">
      <w:pPr>
        <w:pStyle w:val="Heading4"/>
        <w:rPr>
          <w:rFonts w:ascii="Frutiger 45 Light" w:hAnsi="Frutiger 45 Light"/>
          <w:sz w:val="20"/>
        </w:rPr>
      </w:pPr>
      <w:r w:rsidRPr="00A14DBD">
        <w:rPr>
          <w:rFonts w:ascii="Frutiger 45 Light" w:hAnsi="Frutiger 45 Light"/>
          <w:sz w:val="20"/>
        </w:rPr>
        <w:t>The Dispensing Doctors Association</w:t>
      </w:r>
    </w:p>
    <w:p w:rsidR="00216564" w:rsidRPr="00A14DBD" w:rsidRDefault="00216564">
      <w:pPr>
        <w:rPr>
          <w:rFonts w:ascii="Frutiger 45 Light" w:hAnsi="Frutiger 45 Light"/>
          <w:sz w:val="20"/>
        </w:rPr>
      </w:pPr>
      <w:r w:rsidRPr="00A14DBD">
        <w:rPr>
          <w:rFonts w:ascii="Frutiger 45 Light" w:hAnsi="Frutiger 45 Light"/>
          <w:sz w:val="20"/>
        </w:rPr>
        <w:t>For guidance, advice and support for all issues related to doctor dispensing – they also have particularly good guidance on the legal requirements for the storage and use of controlled drugs.</w:t>
      </w:r>
    </w:p>
    <w:p w:rsidR="00216564" w:rsidRPr="00A14DBD" w:rsidRDefault="009F5484">
      <w:pPr>
        <w:rPr>
          <w:rFonts w:ascii="Frutiger 45 Light" w:hAnsi="Frutiger 45 Light"/>
          <w:sz w:val="20"/>
        </w:rPr>
      </w:pPr>
      <w:hyperlink r:id="rId26" w:history="1">
        <w:r w:rsidR="00216564" w:rsidRPr="00A14DBD">
          <w:rPr>
            <w:rStyle w:val="Hyperlink"/>
            <w:rFonts w:ascii="Frutiger 45 Light" w:hAnsi="Frutiger 45 Light"/>
            <w:sz w:val="20"/>
          </w:rPr>
          <w:t>www.dispensingdoctor.org</w:t>
        </w:r>
      </w:hyperlink>
    </w:p>
    <w:p w:rsidR="00216564" w:rsidRPr="00A14DBD" w:rsidRDefault="00216564">
      <w:pPr>
        <w:rPr>
          <w:rFonts w:ascii="Frutiger 45 Light" w:hAnsi="Frutiger 45 Light"/>
          <w:sz w:val="20"/>
        </w:rPr>
      </w:pPr>
    </w:p>
    <w:p w:rsidR="00216564" w:rsidRPr="00BC2FD5" w:rsidRDefault="00216564" w:rsidP="00D430AA">
      <w:pPr>
        <w:rPr>
          <w:rFonts w:ascii="Frutiger 45 Light" w:hAnsi="Frutiger 45 Light"/>
          <w:b/>
          <w:bCs/>
          <w:sz w:val="20"/>
        </w:rPr>
      </w:pPr>
      <w:r w:rsidRPr="00BC2FD5">
        <w:rPr>
          <w:rFonts w:ascii="Frutiger 45 Light" w:hAnsi="Frutiger 45 Light"/>
          <w:b/>
          <w:bCs/>
          <w:sz w:val="20"/>
        </w:rPr>
        <w:t>National Health Service (General Medical Services Contracts) (Prescription of Drugs etc.) Regulations 2004</w:t>
      </w:r>
    </w:p>
    <w:p w:rsidR="00216564" w:rsidRPr="00BC2FD5" w:rsidRDefault="009F5484" w:rsidP="00D430AA">
      <w:pPr>
        <w:rPr>
          <w:rFonts w:ascii="Frutiger 45 Light" w:hAnsi="Frutiger 45 Light"/>
          <w:sz w:val="20"/>
        </w:rPr>
      </w:pPr>
      <w:hyperlink r:id="rId27" w:history="1">
        <w:r w:rsidR="00216564" w:rsidRPr="00BC2FD5">
          <w:rPr>
            <w:rStyle w:val="Hyperlink"/>
            <w:rFonts w:ascii="Frutiger 45 Light" w:hAnsi="Frutiger 45 Light"/>
            <w:sz w:val="20"/>
          </w:rPr>
          <w:t>http://www.opsi.gov.uk/si/si2004/20040629.htm</w:t>
        </w:r>
      </w:hyperlink>
    </w:p>
    <w:p w:rsidR="00216564" w:rsidRPr="00BC2FD5" w:rsidRDefault="00216564" w:rsidP="00D430AA">
      <w:pPr>
        <w:rPr>
          <w:rFonts w:ascii="Frutiger 45 Light" w:hAnsi="Frutiger 45 Light"/>
          <w:b/>
          <w:sz w:val="20"/>
        </w:rPr>
      </w:pPr>
    </w:p>
    <w:p w:rsidR="00216564" w:rsidRPr="00BC2FD5" w:rsidRDefault="00216564" w:rsidP="00D430AA">
      <w:pPr>
        <w:rPr>
          <w:rFonts w:ascii="Frutiger 45 Light" w:hAnsi="Frutiger 45 Light"/>
          <w:b/>
          <w:sz w:val="20"/>
        </w:rPr>
      </w:pPr>
      <w:r w:rsidRPr="00BC2FD5">
        <w:rPr>
          <w:rFonts w:ascii="Frutiger 45 Light" w:hAnsi="Frutiger 45 Light"/>
          <w:b/>
          <w:sz w:val="20"/>
        </w:rPr>
        <w:t>Medicines Matters – July 2006</w:t>
      </w:r>
    </w:p>
    <w:p w:rsidR="00216564" w:rsidRPr="00BC2FD5" w:rsidRDefault="00216564" w:rsidP="00D430AA">
      <w:pPr>
        <w:rPr>
          <w:rFonts w:ascii="Frutiger 45 Light" w:hAnsi="Frutiger 45 Light"/>
          <w:sz w:val="20"/>
        </w:rPr>
      </w:pPr>
      <w:r w:rsidRPr="00BC2FD5">
        <w:rPr>
          <w:rFonts w:ascii="Frutiger 45 Light" w:hAnsi="Frutiger 45 Light"/>
          <w:sz w:val="20"/>
        </w:rPr>
        <w:t>This document describes the mechanisms available for the prescribing, supply and administration of medicines to support the development of new roles or service redesign. It also outlines the aims of the continuing work of the non-medical prescribing programme.</w:t>
      </w:r>
    </w:p>
    <w:p w:rsidR="00216564" w:rsidRPr="000F5DE2" w:rsidRDefault="009F5484" w:rsidP="00D430AA">
      <w:pPr>
        <w:rPr>
          <w:rFonts w:ascii="Frutiger 45 Light" w:hAnsi="Frutiger 45 Light"/>
          <w:sz w:val="20"/>
        </w:rPr>
      </w:pPr>
      <w:hyperlink r:id="rId28" w:history="1">
        <w:r w:rsidR="00216564" w:rsidRPr="003C74BC">
          <w:rPr>
            <w:rStyle w:val="Hyperlink"/>
            <w:rFonts w:ascii="Frutiger 45 Light" w:hAnsi="Frutiger 45 Light"/>
            <w:sz w:val="20"/>
          </w:rPr>
          <w:t>http://www.basics.org.uk/Document%20vault/medicines%20matter</w:t>
        </w:r>
      </w:hyperlink>
      <w:r w:rsidR="00216564">
        <w:rPr>
          <w:rFonts w:ascii="Frutiger 45 Light" w:hAnsi="Frutiger 45 Light"/>
          <w:sz w:val="20"/>
        </w:rPr>
        <w:t xml:space="preserve"> </w:t>
      </w:r>
    </w:p>
    <w:p w:rsidR="00216564" w:rsidRDefault="00216564" w:rsidP="00D430AA">
      <w:pPr>
        <w:rPr>
          <w:rFonts w:ascii="Frutiger 45 Light" w:hAnsi="Frutiger 45 Light"/>
          <w:sz w:val="20"/>
        </w:rPr>
      </w:pPr>
    </w:p>
    <w:p w:rsidR="00216564" w:rsidRPr="00CF4140" w:rsidRDefault="00216564" w:rsidP="00D430AA">
      <w:pPr>
        <w:pStyle w:val="Heading1"/>
        <w:rPr>
          <w:rFonts w:ascii="Frutiger 45 Light" w:hAnsi="Frutiger 45 Light"/>
          <w:sz w:val="20"/>
        </w:rPr>
      </w:pPr>
      <w:r w:rsidRPr="00CF4140">
        <w:rPr>
          <w:rFonts w:ascii="Frutiger 45 Light" w:hAnsi="Frutiger 45 Light"/>
          <w:sz w:val="20"/>
        </w:rPr>
        <w:t>British National Formulary</w:t>
      </w:r>
    </w:p>
    <w:p w:rsidR="00216564" w:rsidRPr="00CF4140" w:rsidRDefault="00216564" w:rsidP="00D430AA">
      <w:pPr>
        <w:rPr>
          <w:rFonts w:ascii="Frutiger 45 Light" w:hAnsi="Frutiger 45 Light"/>
          <w:sz w:val="20"/>
        </w:rPr>
      </w:pPr>
      <w:r w:rsidRPr="00CF4140">
        <w:rPr>
          <w:rFonts w:ascii="Frutiger 45 Light" w:hAnsi="Frutiger 45 Light"/>
          <w:sz w:val="20"/>
        </w:rPr>
        <w:t>The BNF provides UK healthcare professionals practical information on the selection</w:t>
      </w:r>
      <w:r>
        <w:rPr>
          <w:rFonts w:ascii="Frutiger 45 Light" w:hAnsi="Frutiger 45 Light"/>
          <w:sz w:val="20"/>
        </w:rPr>
        <w:t xml:space="preserve"> and clinical use of medicines.</w:t>
      </w:r>
    </w:p>
    <w:p w:rsidR="00216564" w:rsidRDefault="009F5484" w:rsidP="00D430AA">
      <w:pPr>
        <w:rPr>
          <w:rFonts w:ascii="Frutiger 45 Light" w:hAnsi="Frutiger 45 Light"/>
          <w:sz w:val="20"/>
        </w:rPr>
      </w:pPr>
      <w:hyperlink r:id="rId29" w:history="1">
        <w:r w:rsidR="00216564" w:rsidRPr="00933743">
          <w:rPr>
            <w:rStyle w:val="Hyperlink"/>
            <w:rFonts w:ascii="Frutiger 45 Light" w:hAnsi="Frutiger 45 Light"/>
            <w:sz w:val="20"/>
          </w:rPr>
          <w:t>http://bnf.org/bnf/index.htm</w:t>
        </w:r>
      </w:hyperlink>
    </w:p>
    <w:p w:rsidR="00216564" w:rsidRDefault="00216564" w:rsidP="00D430AA">
      <w:pPr>
        <w:rPr>
          <w:rFonts w:ascii="Frutiger 45 Light" w:hAnsi="Frutiger 45 Light"/>
          <w:sz w:val="20"/>
        </w:rPr>
      </w:pPr>
    </w:p>
    <w:p w:rsidR="00216564" w:rsidRDefault="00216564" w:rsidP="00D430AA">
      <w:pPr>
        <w:rPr>
          <w:rFonts w:ascii="Frutiger 45 Light" w:hAnsi="Frutiger 45 Light"/>
          <w:b/>
          <w:sz w:val="20"/>
        </w:rPr>
      </w:pPr>
      <w:r w:rsidRPr="00CF4140">
        <w:rPr>
          <w:rFonts w:ascii="Frutiger 45 Light" w:hAnsi="Frutiger 45 Light"/>
          <w:b/>
          <w:sz w:val="20"/>
        </w:rPr>
        <w:t>Medicines Act (</w:t>
      </w:r>
      <w:r>
        <w:rPr>
          <w:rFonts w:ascii="Frutiger 45 Light" w:hAnsi="Frutiger 45 Light"/>
          <w:b/>
          <w:sz w:val="20"/>
        </w:rPr>
        <w:t>1</w:t>
      </w:r>
      <w:r w:rsidRPr="00CF4140">
        <w:rPr>
          <w:rFonts w:ascii="Frutiger 45 Light" w:hAnsi="Frutiger 45 Light"/>
          <w:b/>
          <w:sz w:val="20"/>
        </w:rPr>
        <w:t>968)</w:t>
      </w:r>
    </w:p>
    <w:p w:rsidR="00216564" w:rsidRPr="00E7580D" w:rsidRDefault="009F5484" w:rsidP="00D430AA">
      <w:pPr>
        <w:rPr>
          <w:rFonts w:ascii="Frutiger 45 Light" w:hAnsi="Frutiger 45 Light"/>
          <w:sz w:val="20"/>
        </w:rPr>
      </w:pPr>
      <w:hyperlink r:id="rId30" w:history="1">
        <w:r w:rsidR="00216564" w:rsidRPr="009535DA">
          <w:rPr>
            <w:rStyle w:val="Hyperlink"/>
            <w:rFonts w:ascii="Frutiger 45 Light" w:hAnsi="Frutiger 45 Light"/>
            <w:sz w:val="20"/>
          </w:rPr>
          <w:t>http://www.opsi.gov.uk/RevisedStatutes/Acts/ukpga/1968/cukpga_19680067_en_1</w:t>
        </w:r>
      </w:hyperlink>
      <w:r w:rsidR="00216564">
        <w:rPr>
          <w:rFonts w:ascii="Frutiger 45 Light" w:hAnsi="Frutiger 45 Light"/>
          <w:sz w:val="20"/>
        </w:rPr>
        <w:t xml:space="preserve"> </w:t>
      </w:r>
    </w:p>
    <w:p w:rsidR="00216564" w:rsidRPr="00BC2FD5" w:rsidRDefault="00216564" w:rsidP="00D430AA">
      <w:pPr>
        <w:rPr>
          <w:rFonts w:ascii="Frutiger 45 Light" w:hAnsi="Frutiger 45 Light"/>
          <w:b/>
          <w:sz w:val="20"/>
          <w:u w:val="single"/>
        </w:rPr>
      </w:pPr>
    </w:p>
    <w:p w:rsidR="00216564" w:rsidRPr="00BC2FD5" w:rsidRDefault="00216564" w:rsidP="00421605">
      <w:pPr>
        <w:rPr>
          <w:rFonts w:ascii="Frutiger 45 Light" w:hAnsi="Frutiger 45 Light"/>
          <w:b/>
          <w:sz w:val="20"/>
        </w:rPr>
      </w:pPr>
      <w:r w:rsidRPr="00BC2FD5">
        <w:rPr>
          <w:rFonts w:ascii="Frutiger 45 Light" w:hAnsi="Frutiger 45 Light"/>
          <w:b/>
          <w:sz w:val="20"/>
        </w:rPr>
        <w:t>Electronic Prescri</w:t>
      </w:r>
      <w:r>
        <w:rPr>
          <w:rFonts w:ascii="Frutiger 45 Light" w:hAnsi="Frutiger 45 Light"/>
          <w:b/>
          <w:sz w:val="20"/>
        </w:rPr>
        <w:t>ption Service (EPS)</w:t>
      </w:r>
    </w:p>
    <w:p w:rsidR="00216564" w:rsidRDefault="009F5484" w:rsidP="00D430AA">
      <w:pPr>
        <w:rPr>
          <w:rFonts w:ascii="Frutiger 45 Light" w:hAnsi="Frutiger 45 Light"/>
          <w:sz w:val="20"/>
        </w:rPr>
      </w:pPr>
      <w:hyperlink r:id="rId31" w:history="1">
        <w:r w:rsidR="00216564" w:rsidRPr="00933743">
          <w:rPr>
            <w:rStyle w:val="Hyperlink"/>
            <w:rFonts w:ascii="Frutiger 45 Light" w:hAnsi="Frutiger 45 Light"/>
            <w:sz w:val="20"/>
          </w:rPr>
          <w:t>http://www.connectingforhealth.nhs.uk/systemsandservices/eps</w:t>
        </w:r>
      </w:hyperlink>
    </w:p>
    <w:p w:rsidR="00216564" w:rsidRDefault="00216564" w:rsidP="00D430AA">
      <w:pPr>
        <w:rPr>
          <w:rFonts w:ascii="Frutiger 45 Light" w:hAnsi="Frutiger 45 Light"/>
          <w:sz w:val="20"/>
        </w:rPr>
      </w:pPr>
    </w:p>
    <w:p w:rsidR="00216564" w:rsidRDefault="00216564" w:rsidP="00D430AA">
      <w:pPr>
        <w:rPr>
          <w:rFonts w:ascii="Frutiger 45 Light" w:hAnsi="Frutiger 45 Light"/>
          <w:b/>
          <w:sz w:val="20"/>
        </w:rPr>
      </w:pPr>
      <w:r>
        <w:rPr>
          <w:rFonts w:ascii="Frutiger 45 Light" w:hAnsi="Frutiger 45 Light"/>
          <w:b/>
          <w:sz w:val="20"/>
        </w:rPr>
        <w:t>NICE Medicine and prescribing support</w:t>
      </w:r>
    </w:p>
    <w:p w:rsidR="00216564" w:rsidRDefault="00216564" w:rsidP="00D430AA">
      <w:pPr>
        <w:rPr>
          <w:rFonts w:ascii="Frutiger 45 Light" w:hAnsi="Frutiger 45 Light"/>
          <w:bCs/>
          <w:sz w:val="20"/>
        </w:rPr>
      </w:pPr>
      <w:r>
        <w:rPr>
          <w:rFonts w:ascii="Frutiger 45 Light" w:hAnsi="Frutiger 45 Light"/>
          <w:bCs/>
          <w:sz w:val="20"/>
        </w:rPr>
        <w:t xml:space="preserve">Formerly the National Prescribing Centre, NICE now provides </w:t>
      </w:r>
      <w:r w:rsidRPr="00374546">
        <w:rPr>
          <w:rFonts w:ascii="Frutiger 45 Light" w:hAnsi="Frutiger 45 Light"/>
          <w:bCs/>
          <w:sz w:val="20"/>
        </w:rPr>
        <w:t>comprehensive advice and support for delivering quality, safety, and efficiency in the use of medicines.</w:t>
      </w:r>
      <w:r w:rsidRPr="00374546" w:rsidDel="00374546">
        <w:rPr>
          <w:rFonts w:ascii="Frutiger 45 Light" w:hAnsi="Frutiger 45 Light"/>
          <w:bCs/>
          <w:sz w:val="20"/>
        </w:rPr>
        <w:t xml:space="preserve"> </w:t>
      </w:r>
    </w:p>
    <w:p w:rsidR="00216564" w:rsidRPr="00936076" w:rsidRDefault="009F5484" w:rsidP="00D430AA">
      <w:pPr>
        <w:rPr>
          <w:rFonts w:ascii="Frutiger 45 Light" w:hAnsi="Frutiger 45 Light"/>
          <w:sz w:val="20"/>
        </w:rPr>
      </w:pPr>
      <w:hyperlink r:id="rId32" w:history="1">
        <w:r w:rsidR="00216564" w:rsidRPr="00936076">
          <w:rPr>
            <w:rStyle w:val="Hyperlink"/>
            <w:rFonts w:ascii="Frutiger 45 Light" w:hAnsi="Frutiger 45 Light"/>
            <w:sz w:val="20"/>
          </w:rPr>
          <w:t>http://www.nice.org.uk/mpc</w:t>
        </w:r>
      </w:hyperlink>
      <w:r w:rsidR="00216564" w:rsidRPr="00936076">
        <w:rPr>
          <w:rFonts w:ascii="Frutiger 45 Light" w:hAnsi="Frutiger 45 Light"/>
          <w:sz w:val="20"/>
        </w:rPr>
        <w:t xml:space="preserve"> </w:t>
      </w:r>
      <w:r w:rsidR="00216564" w:rsidRPr="00936076" w:rsidDel="00374546">
        <w:rPr>
          <w:rFonts w:ascii="Frutiger 45 Light" w:hAnsi="Frutiger 45 Light"/>
          <w:sz w:val="20"/>
        </w:rPr>
        <w:t xml:space="preserve"> </w:t>
      </w:r>
    </w:p>
    <w:p w:rsidR="00216564" w:rsidRPr="00A14DBD" w:rsidRDefault="00216564">
      <w:pPr>
        <w:rPr>
          <w:rFonts w:ascii="Frutiger 45 Light" w:hAnsi="Frutiger 45 Light"/>
          <w:sz w:val="20"/>
        </w:rPr>
      </w:pPr>
    </w:p>
    <w:sectPr w:rsidR="00216564" w:rsidRPr="00A14DBD" w:rsidSect="00D87A30">
      <w:footerReference w:type="even" r:id="rId33"/>
      <w:footerReference w:type="default" r:id="rId34"/>
      <w:headerReference w:type="first" r:id="rId35"/>
      <w:pgSz w:w="11909" w:h="16834" w:code="9"/>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64" w:rsidRDefault="00216564">
      <w:r>
        <w:separator/>
      </w:r>
    </w:p>
  </w:endnote>
  <w:endnote w:type="continuationSeparator" w:id="0">
    <w:p w:rsidR="00216564" w:rsidRDefault="0021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IEJL F+ Frutiger">
    <w:altName w:val="Frutige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IEJM F+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64" w:rsidRDefault="00216564" w:rsidP="00F65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564" w:rsidRDefault="00216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64" w:rsidRDefault="00216564" w:rsidP="00F65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484">
      <w:rPr>
        <w:rStyle w:val="PageNumber"/>
        <w:noProof/>
      </w:rPr>
      <w:t>1</w:t>
    </w:r>
    <w:r>
      <w:rPr>
        <w:rStyle w:val="PageNumber"/>
      </w:rPr>
      <w:fldChar w:fldCharType="end"/>
    </w:r>
  </w:p>
  <w:p w:rsidR="00216564" w:rsidRDefault="00216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64" w:rsidRDefault="00216564">
      <w:r>
        <w:separator/>
      </w:r>
    </w:p>
  </w:footnote>
  <w:footnote w:type="continuationSeparator" w:id="0">
    <w:p w:rsidR="00216564" w:rsidRDefault="00216564">
      <w:r>
        <w:continuationSeparator/>
      </w:r>
    </w:p>
  </w:footnote>
  <w:footnote w:id="1">
    <w:p w:rsidR="00216564" w:rsidRDefault="00216564" w:rsidP="00245772">
      <w:pPr>
        <w:pStyle w:val="FootnoteText"/>
      </w:pPr>
      <w:r w:rsidRPr="00B621F2">
        <w:rPr>
          <w:rStyle w:val="FootnoteReference"/>
          <w:rFonts w:ascii="Frutiger 45 Light" w:hAnsi="Frutiger 45 Light"/>
          <w:sz w:val="18"/>
          <w:szCs w:val="18"/>
        </w:rPr>
        <w:footnoteRef/>
      </w:r>
      <w:r w:rsidRPr="00B621F2">
        <w:rPr>
          <w:rFonts w:ascii="Frutiger 45 Light" w:hAnsi="Frutiger 45 Light"/>
          <w:sz w:val="18"/>
          <w:szCs w:val="18"/>
        </w:rPr>
        <w:t xml:space="preserve"> </w:t>
      </w:r>
      <w:r w:rsidRPr="00011F02">
        <w:rPr>
          <w:rFonts w:ascii="Frutiger 45 Light" w:hAnsi="Frutiger 45 Light"/>
          <w:sz w:val="16"/>
          <w:szCs w:val="16"/>
        </w:rPr>
        <w:t>Individualisation or standardisation: trends in National Health Service prescription durations in England 1998–2009</w:t>
      </w:r>
      <w:r>
        <w:rPr>
          <w:rFonts w:ascii="Frutiger 45 Light" w:hAnsi="Frutiger 45 Light"/>
          <w:sz w:val="16"/>
          <w:szCs w:val="16"/>
        </w:rPr>
        <w:t xml:space="preserve">, </w:t>
      </w:r>
      <w:hyperlink r:id="rId1" w:history="1">
        <w:r w:rsidRPr="0096447D">
          <w:rPr>
            <w:rStyle w:val="Hyperlink"/>
            <w:rFonts w:ascii="Frutiger 45 Light" w:hAnsi="Frutiger 45 Light"/>
            <w:sz w:val="16"/>
            <w:szCs w:val="16"/>
          </w:rPr>
          <w:t>http://www.ncbi.nlm.nih.gov/pubmed/23031628</w:t>
        </w:r>
      </w:hyperlink>
      <w:r>
        <w:rPr>
          <w:rFonts w:ascii="Frutiger 45 Light" w:hAnsi="Frutiger 45 Light"/>
          <w:sz w:val="16"/>
          <w:szCs w:val="16"/>
        </w:rPr>
        <w:t xml:space="preserve"> </w:t>
      </w:r>
    </w:p>
  </w:footnote>
  <w:footnote w:id="2">
    <w:p w:rsidR="00216564" w:rsidRDefault="00216564" w:rsidP="00C8305D">
      <w:pPr>
        <w:pStyle w:val="FootnoteText"/>
      </w:pPr>
      <w:r>
        <w:rPr>
          <w:rStyle w:val="FootnoteReference"/>
        </w:rPr>
        <w:footnoteRef/>
      </w:r>
      <w:r>
        <w:t xml:space="preserve"> </w:t>
      </w:r>
      <w:hyperlink r:id="rId2" w:history="1">
        <w:r w:rsidRPr="003C74BC">
          <w:rPr>
            <w:rStyle w:val="Hyperlink"/>
            <w:rFonts w:ascii="Frutiger 45 Light" w:hAnsi="Frutiger 45 Light"/>
            <w:sz w:val="18"/>
            <w:szCs w:val="18"/>
          </w:rPr>
          <w:t>https://www.gov.uk/government/news/nurse-and-pharmacist-independent-prescribing-changes-announced</w:t>
        </w:r>
      </w:hyperlink>
      <w:r>
        <w:rPr>
          <w:rFonts w:ascii="Frutiger 45 Light" w:hAnsi="Frutiger 45 Light"/>
          <w:sz w:val="18"/>
          <w:szCs w:val="18"/>
        </w:rPr>
        <w:t xml:space="preserve"> </w:t>
      </w:r>
    </w:p>
  </w:footnote>
  <w:footnote w:id="3">
    <w:p w:rsidR="00216564" w:rsidRDefault="00216564">
      <w:pPr>
        <w:pStyle w:val="FootnoteText"/>
      </w:pPr>
      <w:r w:rsidRPr="00D149F0">
        <w:rPr>
          <w:rStyle w:val="FootnoteReference"/>
          <w:rFonts w:ascii="Frutiger 45 Light" w:hAnsi="Frutiger 45 Light"/>
          <w:sz w:val="18"/>
          <w:szCs w:val="18"/>
        </w:rPr>
        <w:footnoteRef/>
      </w:r>
      <w:hyperlink r:id="rId3" w:history="1">
        <w:r w:rsidRPr="003C74BC">
          <w:rPr>
            <w:rStyle w:val="Hyperlink"/>
            <w:rFonts w:ascii="Frutiger 45 Light" w:hAnsi="Frutiger 45 Light"/>
            <w:sz w:val="18"/>
            <w:szCs w:val="18"/>
          </w:rPr>
          <w:t>http://webarchive.nationalarchives.gov.uk/+/www.dh.gov.uk/en/Healthcare/Medicinespharmacyandindustry/Prescriptions/TheNon-MedicalPrescribingProgramme/Optometristindependentprescribing/index.htm</w:t>
        </w:r>
      </w:hyperlink>
      <w:r>
        <w:rPr>
          <w:rFonts w:ascii="Frutiger 45 Light" w:hAnsi="Frutiger 45 Light"/>
          <w:sz w:val="16"/>
          <w:szCs w:val="16"/>
        </w:rPr>
        <w:t xml:space="preserve"> </w:t>
      </w:r>
    </w:p>
  </w:footnote>
  <w:footnote w:id="4">
    <w:p w:rsidR="00216564" w:rsidRDefault="00216564" w:rsidP="00880C24">
      <w:pPr>
        <w:pStyle w:val="FootnoteText"/>
      </w:pPr>
      <w:r w:rsidRPr="00812117">
        <w:rPr>
          <w:rStyle w:val="FootnoteReference"/>
          <w:rFonts w:ascii="Frutiger 45 Light" w:hAnsi="Frutiger 45 Light"/>
          <w:sz w:val="16"/>
          <w:szCs w:val="16"/>
        </w:rPr>
        <w:footnoteRef/>
      </w:r>
      <w:r w:rsidRPr="00812117">
        <w:rPr>
          <w:rFonts w:ascii="Frutiger 45 Light" w:hAnsi="Frutiger 45 Light"/>
          <w:sz w:val="16"/>
          <w:szCs w:val="16"/>
        </w:rPr>
        <w:t xml:space="preserve"> </w:t>
      </w:r>
      <w:r w:rsidRPr="00812117">
        <w:rPr>
          <w:rFonts w:ascii="Frutiger 45 Light" w:hAnsi="Frutiger 45 Light"/>
          <w:i/>
          <w:sz w:val="16"/>
          <w:szCs w:val="16"/>
        </w:rPr>
        <w:t>Raising Standards for Patients New Partnerships in Out-of-Hours Care</w:t>
      </w:r>
      <w:r w:rsidRPr="00812117">
        <w:rPr>
          <w:rFonts w:ascii="Frutiger 45 Light" w:hAnsi="Frutiger 45 Light"/>
          <w:sz w:val="16"/>
          <w:szCs w:val="16"/>
        </w:rPr>
        <w:t xml:space="preserve">: </w:t>
      </w:r>
      <w:hyperlink r:id="rId4" w:history="1">
        <w:r w:rsidRPr="005043C1">
          <w:rPr>
            <w:rStyle w:val="Hyperlink"/>
            <w:rFonts w:ascii="Frutiger 45 Light" w:hAnsi="Frutiger 45 Light"/>
            <w:sz w:val="16"/>
            <w:szCs w:val="16"/>
          </w:rPr>
          <w:t>http://www.out-of-hours.info/downloads/oohreview.pdf</w:t>
        </w:r>
      </w:hyperlink>
      <w:r>
        <w:rPr>
          <w:rFonts w:ascii="Frutiger 45 Light" w:hAnsi="Frutiger 45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64" w:rsidRPr="00E67BCF" w:rsidRDefault="00216564" w:rsidP="00E67BCF">
    <w:pPr>
      <w:pStyle w:val="Header"/>
      <w:jc w:val="right"/>
      <w:rPr>
        <w:rFonts w:ascii="Frutiger 45 Light" w:hAnsi="Frutiger 45 Light"/>
        <w:b/>
        <w:szCs w:val="22"/>
      </w:rPr>
    </w:pPr>
  </w:p>
  <w:p w:rsidR="00216564" w:rsidRPr="00100352" w:rsidRDefault="00216564" w:rsidP="00100352">
    <w:pPr>
      <w:pStyle w:val="Header"/>
      <w:jc w:val="right"/>
      <w:rPr>
        <w:rFonts w:ascii="Frutiger 45 Light" w:hAnsi="Frutiger 45 Ligh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4A9"/>
    <w:multiLevelType w:val="hybridMultilevel"/>
    <w:tmpl w:val="B67EAA12"/>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8E6F5C"/>
    <w:multiLevelType w:val="hybridMultilevel"/>
    <w:tmpl w:val="4A0049BA"/>
    <w:lvl w:ilvl="0" w:tplc="EFD8B682">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AB1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70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B1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213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56275E6"/>
    <w:multiLevelType w:val="hybridMultilevel"/>
    <w:tmpl w:val="8ED8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27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C34E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6F7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664447"/>
    <w:multiLevelType w:val="multilevel"/>
    <w:tmpl w:val="4D6EE0AC"/>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nsid w:val="2B1B6132"/>
    <w:multiLevelType w:val="hybridMultilevel"/>
    <w:tmpl w:val="29ECBD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1677552"/>
    <w:multiLevelType w:val="hybridMultilevel"/>
    <w:tmpl w:val="CC2A0A38"/>
    <w:lvl w:ilvl="0" w:tplc="377E4078">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E85AAF"/>
    <w:multiLevelType w:val="hybridMultilevel"/>
    <w:tmpl w:val="008A0550"/>
    <w:lvl w:ilvl="0" w:tplc="873ED68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83BB3"/>
    <w:multiLevelType w:val="hybridMultilevel"/>
    <w:tmpl w:val="18DE41CE"/>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100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45D0CB9"/>
    <w:multiLevelType w:val="hybridMultilevel"/>
    <w:tmpl w:val="92541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EA4612"/>
    <w:multiLevelType w:val="hybridMultilevel"/>
    <w:tmpl w:val="291686EE"/>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E054AF"/>
    <w:multiLevelType w:val="hybridMultilevel"/>
    <w:tmpl w:val="E8EADA32"/>
    <w:lvl w:ilvl="0" w:tplc="1B44685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F201E0"/>
    <w:multiLevelType w:val="hybridMultilevel"/>
    <w:tmpl w:val="C6B6AE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AFD44D4"/>
    <w:multiLevelType w:val="hybridMultilevel"/>
    <w:tmpl w:val="6B5AB55E"/>
    <w:lvl w:ilvl="0" w:tplc="1B44685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6B4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00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F93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5D42C54"/>
    <w:multiLevelType w:val="singleLevel"/>
    <w:tmpl w:val="333865FC"/>
    <w:lvl w:ilvl="0">
      <w:start w:val="1"/>
      <w:numFmt w:val="decimal"/>
      <w:lvlText w:val="%1."/>
      <w:lvlJc w:val="left"/>
      <w:pPr>
        <w:tabs>
          <w:tab w:val="num" w:pos="360"/>
        </w:tabs>
        <w:ind w:left="360" w:hanging="360"/>
      </w:pPr>
      <w:rPr>
        <w:rFonts w:ascii="Frutiger 45 Light" w:eastAsia="Times New Roman" w:hAnsi="Frutiger 45 Light" w:cs="Times New Roman"/>
      </w:rPr>
    </w:lvl>
  </w:abstractNum>
  <w:abstractNum w:abstractNumId="25">
    <w:nsid w:val="46C07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EF14FD"/>
    <w:multiLevelType w:val="hybridMultilevel"/>
    <w:tmpl w:val="DC425B48"/>
    <w:lvl w:ilvl="0" w:tplc="CBFC3EC8">
      <w:numFmt w:val="bullet"/>
      <w:lvlText w:val="-"/>
      <w:lvlJc w:val="left"/>
      <w:pPr>
        <w:ind w:left="927" w:hanging="360"/>
      </w:pPr>
      <w:rPr>
        <w:rFonts w:ascii="Frutiger 45 Light" w:eastAsia="Times New Roman" w:hAnsi="Frutiger 45 Light"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nsid w:val="478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ACE0D65"/>
    <w:multiLevelType w:val="hybridMultilevel"/>
    <w:tmpl w:val="21BEF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0AF0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9679D6"/>
    <w:multiLevelType w:val="hybridMultilevel"/>
    <w:tmpl w:val="CDF48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CD054F"/>
    <w:multiLevelType w:val="hybridMultilevel"/>
    <w:tmpl w:val="7EEC90FC"/>
    <w:lvl w:ilvl="0" w:tplc="702CAF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C3D46"/>
    <w:multiLevelType w:val="hybridMultilevel"/>
    <w:tmpl w:val="212E4456"/>
    <w:lvl w:ilvl="0" w:tplc="40CA128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3E7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986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11F2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159712C"/>
    <w:multiLevelType w:val="hybridMultilevel"/>
    <w:tmpl w:val="0338E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6F51269"/>
    <w:multiLevelType w:val="hybridMultilevel"/>
    <w:tmpl w:val="A426B366"/>
    <w:lvl w:ilvl="0" w:tplc="EFEA77D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8530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B6F59F8"/>
    <w:multiLevelType w:val="hybridMultilevel"/>
    <w:tmpl w:val="98D491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13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6DF139E"/>
    <w:multiLevelType w:val="hybridMultilevel"/>
    <w:tmpl w:val="20E665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8B57C59"/>
    <w:multiLevelType w:val="hybridMultilevel"/>
    <w:tmpl w:val="78B8A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95D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CFE6735"/>
    <w:multiLevelType w:val="multilevel"/>
    <w:tmpl w:val="77C2E5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D4E6956"/>
    <w:multiLevelType w:val="hybridMultilevel"/>
    <w:tmpl w:val="5CA82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D9C0DF5"/>
    <w:multiLevelType w:val="hybridMultilevel"/>
    <w:tmpl w:val="7EB6A4E4"/>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23"/>
  </w:num>
  <w:num w:numId="4">
    <w:abstractNumId w:val="38"/>
  </w:num>
  <w:num w:numId="5">
    <w:abstractNumId w:val="7"/>
  </w:num>
  <w:num w:numId="6">
    <w:abstractNumId w:val="33"/>
  </w:num>
  <w:num w:numId="7">
    <w:abstractNumId w:val="43"/>
  </w:num>
  <w:num w:numId="8">
    <w:abstractNumId w:val="3"/>
  </w:num>
  <w:num w:numId="9">
    <w:abstractNumId w:val="9"/>
  </w:num>
  <w:num w:numId="10">
    <w:abstractNumId w:val="8"/>
  </w:num>
  <w:num w:numId="11">
    <w:abstractNumId w:val="29"/>
  </w:num>
  <w:num w:numId="12">
    <w:abstractNumId w:val="4"/>
  </w:num>
  <w:num w:numId="13">
    <w:abstractNumId w:val="25"/>
  </w:num>
  <w:num w:numId="14">
    <w:abstractNumId w:val="15"/>
  </w:num>
  <w:num w:numId="15">
    <w:abstractNumId w:val="24"/>
  </w:num>
  <w:num w:numId="16">
    <w:abstractNumId w:val="21"/>
  </w:num>
  <w:num w:numId="17">
    <w:abstractNumId w:val="5"/>
  </w:num>
  <w:num w:numId="18">
    <w:abstractNumId w:val="27"/>
  </w:num>
  <w:num w:numId="19">
    <w:abstractNumId w:val="34"/>
  </w:num>
  <w:num w:numId="20">
    <w:abstractNumId w:val="35"/>
  </w:num>
  <w:num w:numId="21">
    <w:abstractNumId w:val="22"/>
  </w:num>
  <w:num w:numId="22">
    <w:abstractNumId w:val="46"/>
  </w:num>
  <w:num w:numId="23">
    <w:abstractNumId w:val="14"/>
  </w:num>
  <w:num w:numId="24">
    <w:abstractNumId w:val="17"/>
  </w:num>
  <w:num w:numId="25">
    <w:abstractNumId w:val="0"/>
  </w:num>
  <w:num w:numId="26">
    <w:abstractNumId w:val="11"/>
  </w:num>
  <w:num w:numId="27">
    <w:abstractNumId w:val="28"/>
  </w:num>
  <w:num w:numId="28">
    <w:abstractNumId w:val="36"/>
  </w:num>
  <w:num w:numId="29">
    <w:abstractNumId w:val="42"/>
  </w:num>
  <w:num w:numId="30">
    <w:abstractNumId w:val="19"/>
  </w:num>
  <w:num w:numId="31">
    <w:abstractNumId w:val="45"/>
  </w:num>
  <w:num w:numId="32">
    <w:abstractNumId w:val="16"/>
  </w:num>
  <w:num w:numId="33">
    <w:abstractNumId w:val="39"/>
  </w:num>
  <w:num w:numId="34">
    <w:abstractNumId w:val="18"/>
  </w:num>
  <w:num w:numId="35">
    <w:abstractNumId w:val="30"/>
  </w:num>
  <w:num w:numId="36">
    <w:abstractNumId w:val="26"/>
  </w:num>
  <w:num w:numId="37">
    <w:abstractNumId w:val="44"/>
  </w:num>
  <w:num w:numId="38">
    <w:abstractNumId w:val="10"/>
  </w:num>
  <w:num w:numId="39">
    <w:abstractNumId w:val="20"/>
  </w:num>
  <w:num w:numId="40">
    <w:abstractNumId w:val="41"/>
  </w:num>
  <w:num w:numId="41">
    <w:abstractNumId w:val="6"/>
  </w:num>
  <w:num w:numId="42">
    <w:abstractNumId w:val="12"/>
  </w:num>
  <w:num w:numId="43">
    <w:abstractNumId w:val="13"/>
  </w:num>
  <w:num w:numId="44">
    <w:abstractNumId w:val="1"/>
  </w:num>
  <w:num w:numId="45">
    <w:abstractNumId w:val="37"/>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AA"/>
    <w:rsid w:val="00004A3C"/>
    <w:rsid w:val="0000778F"/>
    <w:rsid w:val="00011F02"/>
    <w:rsid w:val="00020D36"/>
    <w:rsid w:val="00027601"/>
    <w:rsid w:val="00027834"/>
    <w:rsid w:val="00032E8B"/>
    <w:rsid w:val="000353D9"/>
    <w:rsid w:val="00046725"/>
    <w:rsid w:val="00062BAA"/>
    <w:rsid w:val="00064AEC"/>
    <w:rsid w:val="00076E55"/>
    <w:rsid w:val="00083971"/>
    <w:rsid w:val="00083AB4"/>
    <w:rsid w:val="00084A8A"/>
    <w:rsid w:val="00091389"/>
    <w:rsid w:val="000961A5"/>
    <w:rsid w:val="000B5245"/>
    <w:rsid w:val="000B7600"/>
    <w:rsid w:val="000F5DE2"/>
    <w:rsid w:val="000F6E25"/>
    <w:rsid w:val="00100352"/>
    <w:rsid w:val="00117D77"/>
    <w:rsid w:val="0012489C"/>
    <w:rsid w:val="00124A98"/>
    <w:rsid w:val="00140E04"/>
    <w:rsid w:val="0014603B"/>
    <w:rsid w:val="00150044"/>
    <w:rsid w:val="00154214"/>
    <w:rsid w:val="001554CB"/>
    <w:rsid w:val="001571C3"/>
    <w:rsid w:val="0018017A"/>
    <w:rsid w:val="00195D77"/>
    <w:rsid w:val="001D38C0"/>
    <w:rsid w:val="001D6EA4"/>
    <w:rsid w:val="001E5D08"/>
    <w:rsid w:val="001F06E0"/>
    <w:rsid w:val="001F1DCC"/>
    <w:rsid w:val="001F5251"/>
    <w:rsid w:val="00204FFB"/>
    <w:rsid w:val="00207C73"/>
    <w:rsid w:val="00211452"/>
    <w:rsid w:val="002145F6"/>
    <w:rsid w:val="00216564"/>
    <w:rsid w:val="00216A20"/>
    <w:rsid w:val="00234D6D"/>
    <w:rsid w:val="002360AA"/>
    <w:rsid w:val="00242E02"/>
    <w:rsid w:val="00244B9E"/>
    <w:rsid w:val="00245772"/>
    <w:rsid w:val="00250805"/>
    <w:rsid w:val="00252D89"/>
    <w:rsid w:val="00253ADF"/>
    <w:rsid w:val="00253C54"/>
    <w:rsid w:val="00254366"/>
    <w:rsid w:val="0026058E"/>
    <w:rsid w:val="00276AF9"/>
    <w:rsid w:val="00276E2A"/>
    <w:rsid w:val="00283748"/>
    <w:rsid w:val="00295995"/>
    <w:rsid w:val="002A0012"/>
    <w:rsid w:val="002B4F91"/>
    <w:rsid w:val="002B6D52"/>
    <w:rsid w:val="002C615D"/>
    <w:rsid w:val="002E51E5"/>
    <w:rsid w:val="002E6950"/>
    <w:rsid w:val="002F12B3"/>
    <w:rsid w:val="002F1569"/>
    <w:rsid w:val="00314BE4"/>
    <w:rsid w:val="0032649A"/>
    <w:rsid w:val="003343A8"/>
    <w:rsid w:val="00341A48"/>
    <w:rsid w:val="0034735A"/>
    <w:rsid w:val="00363509"/>
    <w:rsid w:val="003737F7"/>
    <w:rsid w:val="00374546"/>
    <w:rsid w:val="003A2332"/>
    <w:rsid w:val="003C3BF4"/>
    <w:rsid w:val="003C5237"/>
    <w:rsid w:val="003C5CC8"/>
    <w:rsid w:val="003C74BC"/>
    <w:rsid w:val="003D4BDC"/>
    <w:rsid w:val="003E0940"/>
    <w:rsid w:val="003E4FE9"/>
    <w:rsid w:val="003E6D99"/>
    <w:rsid w:val="003F0F54"/>
    <w:rsid w:val="004060F5"/>
    <w:rsid w:val="004201D6"/>
    <w:rsid w:val="00421605"/>
    <w:rsid w:val="00435EF0"/>
    <w:rsid w:val="00440904"/>
    <w:rsid w:val="00444D43"/>
    <w:rsid w:val="00446C78"/>
    <w:rsid w:val="00451C8F"/>
    <w:rsid w:val="00453CA8"/>
    <w:rsid w:val="0045791A"/>
    <w:rsid w:val="004611B3"/>
    <w:rsid w:val="00461658"/>
    <w:rsid w:val="0046254D"/>
    <w:rsid w:val="00473D06"/>
    <w:rsid w:val="004747B0"/>
    <w:rsid w:val="00474B63"/>
    <w:rsid w:val="004774F1"/>
    <w:rsid w:val="00487A96"/>
    <w:rsid w:val="004932B4"/>
    <w:rsid w:val="0049659D"/>
    <w:rsid w:val="004A3297"/>
    <w:rsid w:val="004A4608"/>
    <w:rsid w:val="004A7176"/>
    <w:rsid w:val="004C2315"/>
    <w:rsid w:val="004C413B"/>
    <w:rsid w:val="004C55B6"/>
    <w:rsid w:val="004D0982"/>
    <w:rsid w:val="004E140E"/>
    <w:rsid w:val="004E35EE"/>
    <w:rsid w:val="004F2CE7"/>
    <w:rsid w:val="005043C1"/>
    <w:rsid w:val="00504776"/>
    <w:rsid w:val="005145DA"/>
    <w:rsid w:val="00514B0F"/>
    <w:rsid w:val="00525527"/>
    <w:rsid w:val="00526799"/>
    <w:rsid w:val="00537B76"/>
    <w:rsid w:val="00541EEA"/>
    <w:rsid w:val="005571CE"/>
    <w:rsid w:val="00571C1D"/>
    <w:rsid w:val="00587FB0"/>
    <w:rsid w:val="00593E92"/>
    <w:rsid w:val="005A529F"/>
    <w:rsid w:val="005B53C1"/>
    <w:rsid w:val="005D2289"/>
    <w:rsid w:val="005F74C5"/>
    <w:rsid w:val="00614373"/>
    <w:rsid w:val="0064307A"/>
    <w:rsid w:val="00652832"/>
    <w:rsid w:val="00654DCE"/>
    <w:rsid w:val="006625E8"/>
    <w:rsid w:val="006904AA"/>
    <w:rsid w:val="00696AFD"/>
    <w:rsid w:val="006A0F1E"/>
    <w:rsid w:val="006A10C8"/>
    <w:rsid w:val="006A1A27"/>
    <w:rsid w:val="006B1E9F"/>
    <w:rsid w:val="006B7A3C"/>
    <w:rsid w:val="006E4A2B"/>
    <w:rsid w:val="006E5C53"/>
    <w:rsid w:val="006F1FF8"/>
    <w:rsid w:val="0070719F"/>
    <w:rsid w:val="00707499"/>
    <w:rsid w:val="0072106C"/>
    <w:rsid w:val="00721ED6"/>
    <w:rsid w:val="00723F64"/>
    <w:rsid w:val="0074069C"/>
    <w:rsid w:val="00767ABA"/>
    <w:rsid w:val="00772211"/>
    <w:rsid w:val="00776501"/>
    <w:rsid w:val="00783DCE"/>
    <w:rsid w:val="007C02B6"/>
    <w:rsid w:val="007C2775"/>
    <w:rsid w:val="007D0582"/>
    <w:rsid w:val="007E08C7"/>
    <w:rsid w:val="007E44E4"/>
    <w:rsid w:val="00805131"/>
    <w:rsid w:val="00805F50"/>
    <w:rsid w:val="00811DAE"/>
    <w:rsid w:val="00812117"/>
    <w:rsid w:val="00812CB8"/>
    <w:rsid w:val="00824EA6"/>
    <w:rsid w:val="008319C2"/>
    <w:rsid w:val="00834ED2"/>
    <w:rsid w:val="0084045D"/>
    <w:rsid w:val="00846A76"/>
    <w:rsid w:val="00862A44"/>
    <w:rsid w:val="00862E7A"/>
    <w:rsid w:val="00867EB9"/>
    <w:rsid w:val="0087168E"/>
    <w:rsid w:val="00872E05"/>
    <w:rsid w:val="0087375F"/>
    <w:rsid w:val="0087529A"/>
    <w:rsid w:val="00880C24"/>
    <w:rsid w:val="00884C4F"/>
    <w:rsid w:val="00892A99"/>
    <w:rsid w:val="00897010"/>
    <w:rsid w:val="008A0875"/>
    <w:rsid w:val="008A297C"/>
    <w:rsid w:val="008A3B9B"/>
    <w:rsid w:val="008A5B0B"/>
    <w:rsid w:val="008C1840"/>
    <w:rsid w:val="008F496D"/>
    <w:rsid w:val="008F6322"/>
    <w:rsid w:val="00911734"/>
    <w:rsid w:val="009137B4"/>
    <w:rsid w:val="00916CC0"/>
    <w:rsid w:val="0093064B"/>
    <w:rsid w:val="00933743"/>
    <w:rsid w:val="00936076"/>
    <w:rsid w:val="0094383A"/>
    <w:rsid w:val="009445A5"/>
    <w:rsid w:val="00950A8D"/>
    <w:rsid w:val="009535DA"/>
    <w:rsid w:val="00955AAF"/>
    <w:rsid w:val="0096447D"/>
    <w:rsid w:val="00986910"/>
    <w:rsid w:val="00993F26"/>
    <w:rsid w:val="00995BE9"/>
    <w:rsid w:val="009A573C"/>
    <w:rsid w:val="009B23DF"/>
    <w:rsid w:val="009B7858"/>
    <w:rsid w:val="009C21C4"/>
    <w:rsid w:val="009D0B48"/>
    <w:rsid w:val="009D6792"/>
    <w:rsid w:val="009F03EA"/>
    <w:rsid w:val="009F5484"/>
    <w:rsid w:val="009F5877"/>
    <w:rsid w:val="00A14DBD"/>
    <w:rsid w:val="00A21E03"/>
    <w:rsid w:val="00A21FE5"/>
    <w:rsid w:val="00A33BAD"/>
    <w:rsid w:val="00A36774"/>
    <w:rsid w:val="00A40620"/>
    <w:rsid w:val="00A432B8"/>
    <w:rsid w:val="00A6580D"/>
    <w:rsid w:val="00A66E4D"/>
    <w:rsid w:val="00A704CD"/>
    <w:rsid w:val="00A7069F"/>
    <w:rsid w:val="00A712A8"/>
    <w:rsid w:val="00A735BB"/>
    <w:rsid w:val="00A75963"/>
    <w:rsid w:val="00A7783A"/>
    <w:rsid w:val="00A87A57"/>
    <w:rsid w:val="00AA5409"/>
    <w:rsid w:val="00AB0F74"/>
    <w:rsid w:val="00AB7409"/>
    <w:rsid w:val="00AC1BC3"/>
    <w:rsid w:val="00AC3947"/>
    <w:rsid w:val="00AE2E06"/>
    <w:rsid w:val="00AE725B"/>
    <w:rsid w:val="00AF0FB6"/>
    <w:rsid w:val="00AF1181"/>
    <w:rsid w:val="00AF523C"/>
    <w:rsid w:val="00B04002"/>
    <w:rsid w:val="00B06E65"/>
    <w:rsid w:val="00B117FB"/>
    <w:rsid w:val="00B11EE3"/>
    <w:rsid w:val="00B148D4"/>
    <w:rsid w:val="00B1708C"/>
    <w:rsid w:val="00B24162"/>
    <w:rsid w:val="00B26143"/>
    <w:rsid w:val="00B309EA"/>
    <w:rsid w:val="00B3207C"/>
    <w:rsid w:val="00B33B83"/>
    <w:rsid w:val="00B56B83"/>
    <w:rsid w:val="00B621F2"/>
    <w:rsid w:val="00B66EE5"/>
    <w:rsid w:val="00B70D77"/>
    <w:rsid w:val="00B75BED"/>
    <w:rsid w:val="00B8103B"/>
    <w:rsid w:val="00BB1359"/>
    <w:rsid w:val="00BC2FD5"/>
    <w:rsid w:val="00BE5E3F"/>
    <w:rsid w:val="00C26E3D"/>
    <w:rsid w:val="00C36B5E"/>
    <w:rsid w:val="00C37175"/>
    <w:rsid w:val="00C37FF4"/>
    <w:rsid w:val="00C42CE2"/>
    <w:rsid w:val="00C46A70"/>
    <w:rsid w:val="00C5430A"/>
    <w:rsid w:val="00C63172"/>
    <w:rsid w:val="00C635AA"/>
    <w:rsid w:val="00C76A89"/>
    <w:rsid w:val="00C806A7"/>
    <w:rsid w:val="00C8305D"/>
    <w:rsid w:val="00C93701"/>
    <w:rsid w:val="00C93D5D"/>
    <w:rsid w:val="00CB2F6D"/>
    <w:rsid w:val="00CC4316"/>
    <w:rsid w:val="00CC4B75"/>
    <w:rsid w:val="00CD11A6"/>
    <w:rsid w:val="00CD214F"/>
    <w:rsid w:val="00CE7526"/>
    <w:rsid w:val="00CF1400"/>
    <w:rsid w:val="00CF4140"/>
    <w:rsid w:val="00D00744"/>
    <w:rsid w:val="00D02245"/>
    <w:rsid w:val="00D02CFF"/>
    <w:rsid w:val="00D0711C"/>
    <w:rsid w:val="00D11F3A"/>
    <w:rsid w:val="00D149F0"/>
    <w:rsid w:val="00D302C2"/>
    <w:rsid w:val="00D30A61"/>
    <w:rsid w:val="00D430AA"/>
    <w:rsid w:val="00D553E5"/>
    <w:rsid w:val="00D64903"/>
    <w:rsid w:val="00D772CA"/>
    <w:rsid w:val="00D84189"/>
    <w:rsid w:val="00D85334"/>
    <w:rsid w:val="00D85B94"/>
    <w:rsid w:val="00D87A30"/>
    <w:rsid w:val="00D87B3F"/>
    <w:rsid w:val="00D90AA2"/>
    <w:rsid w:val="00DB48BE"/>
    <w:rsid w:val="00DB5C27"/>
    <w:rsid w:val="00DC18B0"/>
    <w:rsid w:val="00DD625F"/>
    <w:rsid w:val="00DE2BA8"/>
    <w:rsid w:val="00DE5899"/>
    <w:rsid w:val="00E04CD8"/>
    <w:rsid w:val="00E14F9D"/>
    <w:rsid w:val="00E26156"/>
    <w:rsid w:val="00E41BAF"/>
    <w:rsid w:val="00E600C7"/>
    <w:rsid w:val="00E67BCF"/>
    <w:rsid w:val="00E7394A"/>
    <w:rsid w:val="00E7580D"/>
    <w:rsid w:val="00E8769E"/>
    <w:rsid w:val="00EA4B72"/>
    <w:rsid w:val="00EA5395"/>
    <w:rsid w:val="00EB5186"/>
    <w:rsid w:val="00EB629E"/>
    <w:rsid w:val="00ED219F"/>
    <w:rsid w:val="00ED5690"/>
    <w:rsid w:val="00EE0AE7"/>
    <w:rsid w:val="00F0322A"/>
    <w:rsid w:val="00F1135B"/>
    <w:rsid w:val="00F12C24"/>
    <w:rsid w:val="00F209AA"/>
    <w:rsid w:val="00F25302"/>
    <w:rsid w:val="00F42280"/>
    <w:rsid w:val="00F46095"/>
    <w:rsid w:val="00F478D5"/>
    <w:rsid w:val="00F54A53"/>
    <w:rsid w:val="00F65820"/>
    <w:rsid w:val="00F67A3D"/>
    <w:rsid w:val="00F67D70"/>
    <w:rsid w:val="00F7381D"/>
    <w:rsid w:val="00F909C6"/>
    <w:rsid w:val="00FA08A9"/>
    <w:rsid w:val="00FA3D57"/>
    <w:rsid w:val="00FB7285"/>
    <w:rsid w:val="00FC3904"/>
    <w:rsid w:val="00FC5E43"/>
    <w:rsid w:val="00FD442B"/>
    <w:rsid w:val="00FD6CF6"/>
    <w:rsid w:val="00FF00ED"/>
    <w:rsid w:val="00FF100A"/>
    <w:rsid w:val="00FF5427"/>
    <w:rsid w:val="00FF5DB6"/>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C6"/>
    <w:pPr>
      <w:jc w:val="both"/>
    </w:pPr>
    <w:rPr>
      <w:szCs w:val="20"/>
    </w:rPr>
  </w:style>
  <w:style w:type="paragraph" w:styleId="Heading1">
    <w:name w:val="heading 1"/>
    <w:basedOn w:val="Normal"/>
    <w:next w:val="Normal"/>
    <w:link w:val="Heading1Char"/>
    <w:uiPriority w:val="99"/>
    <w:qFormat/>
    <w:rsid w:val="00B75BED"/>
    <w:pPr>
      <w:keepNext/>
      <w:outlineLvl w:val="0"/>
    </w:pPr>
    <w:rPr>
      <w:b/>
      <w:sz w:val="32"/>
    </w:rPr>
  </w:style>
  <w:style w:type="paragraph" w:styleId="Heading2">
    <w:name w:val="heading 2"/>
    <w:basedOn w:val="Normal"/>
    <w:next w:val="Normal"/>
    <w:link w:val="Heading2Char"/>
    <w:uiPriority w:val="99"/>
    <w:qFormat/>
    <w:rsid w:val="00B75BED"/>
    <w:pPr>
      <w:keepNext/>
      <w:outlineLvl w:val="1"/>
    </w:pPr>
    <w:rPr>
      <w:b/>
      <w:u w:val="single"/>
    </w:rPr>
  </w:style>
  <w:style w:type="paragraph" w:styleId="Heading3">
    <w:name w:val="heading 3"/>
    <w:basedOn w:val="Normal"/>
    <w:next w:val="Normal"/>
    <w:link w:val="Heading3Char"/>
    <w:uiPriority w:val="99"/>
    <w:qFormat/>
    <w:rsid w:val="00B75BED"/>
    <w:pPr>
      <w:keepNext/>
      <w:outlineLvl w:val="2"/>
    </w:pPr>
    <w:rPr>
      <w:b/>
      <w:sz w:val="24"/>
    </w:rPr>
  </w:style>
  <w:style w:type="paragraph" w:styleId="Heading4">
    <w:name w:val="heading 4"/>
    <w:basedOn w:val="Normal"/>
    <w:next w:val="Normal"/>
    <w:link w:val="Heading4Char"/>
    <w:uiPriority w:val="99"/>
    <w:qFormat/>
    <w:rsid w:val="00B75BE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B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6B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6B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6B83"/>
    <w:rPr>
      <w:rFonts w:ascii="Calibri" w:hAnsi="Calibri" w:cs="Times New Roman"/>
      <w:b/>
      <w:bCs/>
      <w:sz w:val="28"/>
      <w:szCs w:val="28"/>
    </w:rPr>
  </w:style>
  <w:style w:type="paragraph" w:styleId="BalloonText">
    <w:name w:val="Balloon Text"/>
    <w:basedOn w:val="Normal"/>
    <w:link w:val="BalloonTextChar"/>
    <w:uiPriority w:val="99"/>
    <w:semiHidden/>
    <w:rsid w:val="00A14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B83"/>
    <w:rPr>
      <w:rFonts w:cs="Times New Roman"/>
      <w:sz w:val="2"/>
    </w:rPr>
  </w:style>
  <w:style w:type="paragraph" w:styleId="BodyText">
    <w:name w:val="Body Text"/>
    <w:basedOn w:val="Normal"/>
    <w:link w:val="BodyTextChar"/>
    <w:uiPriority w:val="99"/>
    <w:rsid w:val="00B75BED"/>
    <w:rPr>
      <w:b/>
    </w:rPr>
  </w:style>
  <w:style w:type="character" w:customStyle="1" w:styleId="BodyTextChar">
    <w:name w:val="Body Text Char"/>
    <w:basedOn w:val="DefaultParagraphFont"/>
    <w:link w:val="BodyText"/>
    <w:uiPriority w:val="99"/>
    <w:semiHidden/>
    <w:locked/>
    <w:rsid w:val="00B56B83"/>
    <w:rPr>
      <w:rFonts w:cs="Times New Roman"/>
      <w:sz w:val="20"/>
      <w:szCs w:val="20"/>
    </w:rPr>
  </w:style>
  <w:style w:type="character" w:styleId="Hyperlink">
    <w:name w:val="Hyperlink"/>
    <w:basedOn w:val="DefaultParagraphFont"/>
    <w:uiPriority w:val="99"/>
    <w:rsid w:val="00B75BED"/>
    <w:rPr>
      <w:rFonts w:cs="Times New Roman"/>
      <w:color w:val="0000FF"/>
      <w:u w:val="single"/>
    </w:rPr>
  </w:style>
  <w:style w:type="paragraph" w:styleId="Footer">
    <w:name w:val="footer"/>
    <w:basedOn w:val="Normal"/>
    <w:link w:val="FooterChar"/>
    <w:uiPriority w:val="99"/>
    <w:rsid w:val="00D87A30"/>
    <w:pPr>
      <w:tabs>
        <w:tab w:val="center" w:pos="4153"/>
        <w:tab w:val="right" w:pos="8306"/>
      </w:tabs>
    </w:pPr>
  </w:style>
  <w:style w:type="character" w:customStyle="1" w:styleId="FooterChar">
    <w:name w:val="Footer Char"/>
    <w:basedOn w:val="DefaultParagraphFont"/>
    <w:link w:val="Footer"/>
    <w:uiPriority w:val="99"/>
    <w:semiHidden/>
    <w:locked/>
    <w:rsid w:val="00B56B83"/>
    <w:rPr>
      <w:rFonts w:cs="Times New Roman"/>
      <w:sz w:val="20"/>
      <w:szCs w:val="20"/>
    </w:rPr>
  </w:style>
  <w:style w:type="character" w:styleId="PageNumber">
    <w:name w:val="page number"/>
    <w:basedOn w:val="DefaultParagraphFont"/>
    <w:uiPriority w:val="99"/>
    <w:rsid w:val="00D87A30"/>
    <w:rPr>
      <w:rFonts w:cs="Times New Roman"/>
    </w:rPr>
  </w:style>
  <w:style w:type="table" w:styleId="TableGrid">
    <w:name w:val="Table Grid"/>
    <w:basedOn w:val="TableNormal"/>
    <w:uiPriority w:val="99"/>
    <w:rsid w:val="00D87A3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4DBD"/>
    <w:rPr>
      <w:rFonts w:cs="Times New Roman"/>
      <w:sz w:val="16"/>
      <w:szCs w:val="16"/>
    </w:rPr>
  </w:style>
  <w:style w:type="paragraph" w:styleId="CommentText">
    <w:name w:val="annotation text"/>
    <w:basedOn w:val="Normal"/>
    <w:link w:val="CommentTextChar"/>
    <w:uiPriority w:val="99"/>
    <w:rsid w:val="00A14DBD"/>
    <w:rPr>
      <w:sz w:val="20"/>
    </w:rPr>
  </w:style>
  <w:style w:type="character" w:customStyle="1" w:styleId="CommentTextChar">
    <w:name w:val="Comment Text Char"/>
    <w:basedOn w:val="DefaultParagraphFont"/>
    <w:link w:val="CommentText"/>
    <w:uiPriority w:val="99"/>
    <w:locked/>
    <w:rsid w:val="00B56B83"/>
    <w:rPr>
      <w:rFonts w:cs="Times New Roman"/>
      <w:sz w:val="20"/>
      <w:szCs w:val="20"/>
    </w:rPr>
  </w:style>
  <w:style w:type="paragraph" w:styleId="CommentSubject">
    <w:name w:val="annotation subject"/>
    <w:basedOn w:val="CommentText"/>
    <w:next w:val="CommentText"/>
    <w:link w:val="CommentSubjectChar"/>
    <w:uiPriority w:val="99"/>
    <w:semiHidden/>
    <w:rsid w:val="00A14DBD"/>
    <w:rPr>
      <w:b/>
      <w:bCs/>
    </w:rPr>
  </w:style>
  <w:style w:type="character" w:customStyle="1" w:styleId="CommentSubjectChar">
    <w:name w:val="Comment Subject Char"/>
    <w:basedOn w:val="CommentTextChar"/>
    <w:link w:val="CommentSubject"/>
    <w:uiPriority w:val="99"/>
    <w:semiHidden/>
    <w:locked/>
    <w:rsid w:val="00B56B83"/>
    <w:rPr>
      <w:rFonts w:cs="Times New Roman"/>
      <w:b/>
      <w:bCs/>
      <w:sz w:val="20"/>
      <w:szCs w:val="20"/>
    </w:rPr>
  </w:style>
  <w:style w:type="paragraph" w:styleId="NormalWeb">
    <w:name w:val="Normal (Web)"/>
    <w:basedOn w:val="Normal"/>
    <w:uiPriority w:val="99"/>
    <w:rsid w:val="00A14DBD"/>
    <w:pPr>
      <w:spacing w:before="100" w:beforeAutospacing="1" w:after="100" w:afterAutospacing="1"/>
      <w:jc w:val="left"/>
    </w:pPr>
    <w:rPr>
      <w:sz w:val="24"/>
      <w:szCs w:val="24"/>
    </w:rPr>
  </w:style>
  <w:style w:type="paragraph" w:customStyle="1" w:styleId="Default">
    <w:name w:val="Default"/>
    <w:uiPriority w:val="99"/>
    <w:rsid w:val="00444D43"/>
    <w:pPr>
      <w:autoSpaceDE w:val="0"/>
      <w:autoSpaceDN w:val="0"/>
      <w:adjustRightInd w:val="0"/>
    </w:pPr>
    <w:rPr>
      <w:rFonts w:ascii="FIEJL F+ Frutiger" w:hAnsi="FIEJL F+ Frutiger" w:cs="FIEJL F+ Frutiger"/>
      <w:color w:val="000000"/>
      <w:sz w:val="24"/>
      <w:szCs w:val="24"/>
    </w:rPr>
  </w:style>
  <w:style w:type="paragraph" w:customStyle="1" w:styleId="Content">
    <w:name w:val="Content"/>
    <w:basedOn w:val="Default"/>
    <w:next w:val="Default"/>
    <w:link w:val="ContentChar"/>
    <w:uiPriority w:val="99"/>
    <w:rsid w:val="00444D43"/>
    <w:rPr>
      <w:rFonts w:cs="Times New Roman"/>
      <w:color w:val="auto"/>
    </w:rPr>
  </w:style>
  <w:style w:type="character" w:styleId="FollowedHyperlink">
    <w:name w:val="FollowedHyperlink"/>
    <w:basedOn w:val="DefaultParagraphFont"/>
    <w:uiPriority w:val="99"/>
    <w:rsid w:val="003E0940"/>
    <w:rPr>
      <w:rFonts w:cs="Times New Roman"/>
      <w:color w:val="800080"/>
      <w:u w:val="single"/>
    </w:rPr>
  </w:style>
  <w:style w:type="character" w:customStyle="1" w:styleId="BoldContent">
    <w:name w:val="BoldContent"/>
    <w:basedOn w:val="DefaultParagraphFont"/>
    <w:uiPriority w:val="99"/>
    <w:rsid w:val="00020D36"/>
    <w:rPr>
      <w:rFonts w:cs="Times New Roman"/>
      <w:b/>
    </w:rPr>
  </w:style>
  <w:style w:type="paragraph" w:styleId="Header">
    <w:name w:val="header"/>
    <w:basedOn w:val="Normal"/>
    <w:link w:val="HeaderChar"/>
    <w:uiPriority w:val="99"/>
    <w:rsid w:val="00100352"/>
    <w:pPr>
      <w:tabs>
        <w:tab w:val="center" w:pos="4153"/>
        <w:tab w:val="right" w:pos="8306"/>
      </w:tabs>
    </w:pPr>
  </w:style>
  <w:style w:type="character" w:customStyle="1" w:styleId="HeaderChar">
    <w:name w:val="Header Char"/>
    <w:basedOn w:val="DefaultParagraphFont"/>
    <w:link w:val="Header"/>
    <w:uiPriority w:val="99"/>
    <w:locked/>
    <w:rsid w:val="00E67BCF"/>
    <w:rPr>
      <w:rFonts w:cs="Times New Roman"/>
      <w:sz w:val="22"/>
    </w:rPr>
  </w:style>
  <w:style w:type="character" w:customStyle="1" w:styleId="ContentChar">
    <w:name w:val="Content Char"/>
    <w:basedOn w:val="DefaultParagraphFont"/>
    <w:link w:val="Content"/>
    <w:uiPriority w:val="99"/>
    <w:locked/>
    <w:rsid w:val="00F7381D"/>
    <w:rPr>
      <w:rFonts w:ascii="FIEJL F+ Frutiger" w:hAnsi="FIEJL F+ Frutiger" w:cs="Times New Roman"/>
      <w:sz w:val="24"/>
      <w:szCs w:val="24"/>
      <w:lang w:val="en-GB" w:eastAsia="en-GB" w:bidi="ar-SA"/>
    </w:rPr>
  </w:style>
  <w:style w:type="paragraph" w:styleId="FootnoteText">
    <w:name w:val="footnote text"/>
    <w:basedOn w:val="Normal"/>
    <w:link w:val="FootnoteTextChar"/>
    <w:uiPriority w:val="99"/>
    <w:semiHidden/>
    <w:rsid w:val="00B621F2"/>
    <w:rPr>
      <w:sz w:val="20"/>
    </w:rPr>
  </w:style>
  <w:style w:type="character" w:customStyle="1" w:styleId="FootnoteTextChar">
    <w:name w:val="Footnote Text Char"/>
    <w:basedOn w:val="DefaultParagraphFont"/>
    <w:link w:val="FootnoteText"/>
    <w:uiPriority w:val="99"/>
    <w:semiHidden/>
    <w:locked/>
    <w:rsid w:val="00B56B83"/>
    <w:rPr>
      <w:rFonts w:cs="Times New Roman"/>
      <w:sz w:val="20"/>
      <w:szCs w:val="20"/>
    </w:rPr>
  </w:style>
  <w:style w:type="character" w:styleId="FootnoteReference">
    <w:name w:val="footnote reference"/>
    <w:basedOn w:val="DefaultParagraphFont"/>
    <w:uiPriority w:val="99"/>
    <w:semiHidden/>
    <w:rsid w:val="00B621F2"/>
    <w:rPr>
      <w:rFonts w:cs="Times New Roman"/>
      <w:vertAlign w:val="superscript"/>
    </w:rPr>
  </w:style>
  <w:style w:type="paragraph" w:customStyle="1" w:styleId="western">
    <w:name w:val="western"/>
    <w:basedOn w:val="Normal"/>
    <w:uiPriority w:val="99"/>
    <w:rsid w:val="00A21E03"/>
    <w:pPr>
      <w:spacing w:before="100" w:beforeAutospacing="1" w:after="100" w:afterAutospacing="1"/>
      <w:jc w:val="left"/>
    </w:pPr>
    <w:rPr>
      <w:color w:val="000000"/>
      <w:sz w:val="24"/>
      <w:szCs w:val="24"/>
    </w:rPr>
  </w:style>
  <w:style w:type="paragraph" w:styleId="Revision">
    <w:name w:val="Revision"/>
    <w:hidden/>
    <w:uiPriority w:val="99"/>
    <w:semiHidden/>
    <w:rsid w:val="00986910"/>
    <w:rPr>
      <w:szCs w:val="20"/>
    </w:rPr>
  </w:style>
  <w:style w:type="paragraph" w:styleId="ListParagraph">
    <w:name w:val="List Paragraph"/>
    <w:basedOn w:val="Normal"/>
    <w:uiPriority w:val="99"/>
    <w:qFormat/>
    <w:rsid w:val="007E0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C6"/>
    <w:pPr>
      <w:jc w:val="both"/>
    </w:pPr>
    <w:rPr>
      <w:szCs w:val="20"/>
    </w:rPr>
  </w:style>
  <w:style w:type="paragraph" w:styleId="Heading1">
    <w:name w:val="heading 1"/>
    <w:basedOn w:val="Normal"/>
    <w:next w:val="Normal"/>
    <w:link w:val="Heading1Char"/>
    <w:uiPriority w:val="99"/>
    <w:qFormat/>
    <w:rsid w:val="00B75BED"/>
    <w:pPr>
      <w:keepNext/>
      <w:outlineLvl w:val="0"/>
    </w:pPr>
    <w:rPr>
      <w:b/>
      <w:sz w:val="32"/>
    </w:rPr>
  </w:style>
  <w:style w:type="paragraph" w:styleId="Heading2">
    <w:name w:val="heading 2"/>
    <w:basedOn w:val="Normal"/>
    <w:next w:val="Normal"/>
    <w:link w:val="Heading2Char"/>
    <w:uiPriority w:val="99"/>
    <w:qFormat/>
    <w:rsid w:val="00B75BED"/>
    <w:pPr>
      <w:keepNext/>
      <w:outlineLvl w:val="1"/>
    </w:pPr>
    <w:rPr>
      <w:b/>
      <w:u w:val="single"/>
    </w:rPr>
  </w:style>
  <w:style w:type="paragraph" w:styleId="Heading3">
    <w:name w:val="heading 3"/>
    <w:basedOn w:val="Normal"/>
    <w:next w:val="Normal"/>
    <w:link w:val="Heading3Char"/>
    <w:uiPriority w:val="99"/>
    <w:qFormat/>
    <w:rsid w:val="00B75BED"/>
    <w:pPr>
      <w:keepNext/>
      <w:outlineLvl w:val="2"/>
    </w:pPr>
    <w:rPr>
      <w:b/>
      <w:sz w:val="24"/>
    </w:rPr>
  </w:style>
  <w:style w:type="paragraph" w:styleId="Heading4">
    <w:name w:val="heading 4"/>
    <w:basedOn w:val="Normal"/>
    <w:next w:val="Normal"/>
    <w:link w:val="Heading4Char"/>
    <w:uiPriority w:val="99"/>
    <w:qFormat/>
    <w:rsid w:val="00B75BE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B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6B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6B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6B83"/>
    <w:rPr>
      <w:rFonts w:ascii="Calibri" w:hAnsi="Calibri" w:cs="Times New Roman"/>
      <w:b/>
      <w:bCs/>
      <w:sz w:val="28"/>
      <w:szCs w:val="28"/>
    </w:rPr>
  </w:style>
  <w:style w:type="paragraph" w:styleId="BalloonText">
    <w:name w:val="Balloon Text"/>
    <w:basedOn w:val="Normal"/>
    <w:link w:val="BalloonTextChar"/>
    <w:uiPriority w:val="99"/>
    <w:semiHidden/>
    <w:rsid w:val="00A14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B83"/>
    <w:rPr>
      <w:rFonts w:cs="Times New Roman"/>
      <w:sz w:val="2"/>
    </w:rPr>
  </w:style>
  <w:style w:type="paragraph" w:styleId="BodyText">
    <w:name w:val="Body Text"/>
    <w:basedOn w:val="Normal"/>
    <w:link w:val="BodyTextChar"/>
    <w:uiPriority w:val="99"/>
    <w:rsid w:val="00B75BED"/>
    <w:rPr>
      <w:b/>
    </w:rPr>
  </w:style>
  <w:style w:type="character" w:customStyle="1" w:styleId="BodyTextChar">
    <w:name w:val="Body Text Char"/>
    <w:basedOn w:val="DefaultParagraphFont"/>
    <w:link w:val="BodyText"/>
    <w:uiPriority w:val="99"/>
    <w:semiHidden/>
    <w:locked/>
    <w:rsid w:val="00B56B83"/>
    <w:rPr>
      <w:rFonts w:cs="Times New Roman"/>
      <w:sz w:val="20"/>
      <w:szCs w:val="20"/>
    </w:rPr>
  </w:style>
  <w:style w:type="character" w:styleId="Hyperlink">
    <w:name w:val="Hyperlink"/>
    <w:basedOn w:val="DefaultParagraphFont"/>
    <w:uiPriority w:val="99"/>
    <w:rsid w:val="00B75BED"/>
    <w:rPr>
      <w:rFonts w:cs="Times New Roman"/>
      <w:color w:val="0000FF"/>
      <w:u w:val="single"/>
    </w:rPr>
  </w:style>
  <w:style w:type="paragraph" w:styleId="Footer">
    <w:name w:val="footer"/>
    <w:basedOn w:val="Normal"/>
    <w:link w:val="FooterChar"/>
    <w:uiPriority w:val="99"/>
    <w:rsid w:val="00D87A30"/>
    <w:pPr>
      <w:tabs>
        <w:tab w:val="center" w:pos="4153"/>
        <w:tab w:val="right" w:pos="8306"/>
      </w:tabs>
    </w:pPr>
  </w:style>
  <w:style w:type="character" w:customStyle="1" w:styleId="FooterChar">
    <w:name w:val="Footer Char"/>
    <w:basedOn w:val="DefaultParagraphFont"/>
    <w:link w:val="Footer"/>
    <w:uiPriority w:val="99"/>
    <w:semiHidden/>
    <w:locked/>
    <w:rsid w:val="00B56B83"/>
    <w:rPr>
      <w:rFonts w:cs="Times New Roman"/>
      <w:sz w:val="20"/>
      <w:szCs w:val="20"/>
    </w:rPr>
  </w:style>
  <w:style w:type="character" w:styleId="PageNumber">
    <w:name w:val="page number"/>
    <w:basedOn w:val="DefaultParagraphFont"/>
    <w:uiPriority w:val="99"/>
    <w:rsid w:val="00D87A30"/>
    <w:rPr>
      <w:rFonts w:cs="Times New Roman"/>
    </w:rPr>
  </w:style>
  <w:style w:type="table" w:styleId="TableGrid">
    <w:name w:val="Table Grid"/>
    <w:basedOn w:val="TableNormal"/>
    <w:uiPriority w:val="99"/>
    <w:rsid w:val="00D87A3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4DBD"/>
    <w:rPr>
      <w:rFonts w:cs="Times New Roman"/>
      <w:sz w:val="16"/>
      <w:szCs w:val="16"/>
    </w:rPr>
  </w:style>
  <w:style w:type="paragraph" w:styleId="CommentText">
    <w:name w:val="annotation text"/>
    <w:basedOn w:val="Normal"/>
    <w:link w:val="CommentTextChar"/>
    <w:uiPriority w:val="99"/>
    <w:rsid w:val="00A14DBD"/>
    <w:rPr>
      <w:sz w:val="20"/>
    </w:rPr>
  </w:style>
  <w:style w:type="character" w:customStyle="1" w:styleId="CommentTextChar">
    <w:name w:val="Comment Text Char"/>
    <w:basedOn w:val="DefaultParagraphFont"/>
    <w:link w:val="CommentText"/>
    <w:uiPriority w:val="99"/>
    <w:locked/>
    <w:rsid w:val="00B56B83"/>
    <w:rPr>
      <w:rFonts w:cs="Times New Roman"/>
      <w:sz w:val="20"/>
      <w:szCs w:val="20"/>
    </w:rPr>
  </w:style>
  <w:style w:type="paragraph" w:styleId="CommentSubject">
    <w:name w:val="annotation subject"/>
    <w:basedOn w:val="CommentText"/>
    <w:next w:val="CommentText"/>
    <w:link w:val="CommentSubjectChar"/>
    <w:uiPriority w:val="99"/>
    <w:semiHidden/>
    <w:rsid w:val="00A14DBD"/>
    <w:rPr>
      <w:b/>
      <w:bCs/>
    </w:rPr>
  </w:style>
  <w:style w:type="character" w:customStyle="1" w:styleId="CommentSubjectChar">
    <w:name w:val="Comment Subject Char"/>
    <w:basedOn w:val="CommentTextChar"/>
    <w:link w:val="CommentSubject"/>
    <w:uiPriority w:val="99"/>
    <w:semiHidden/>
    <w:locked/>
    <w:rsid w:val="00B56B83"/>
    <w:rPr>
      <w:rFonts w:cs="Times New Roman"/>
      <w:b/>
      <w:bCs/>
      <w:sz w:val="20"/>
      <w:szCs w:val="20"/>
    </w:rPr>
  </w:style>
  <w:style w:type="paragraph" w:styleId="NormalWeb">
    <w:name w:val="Normal (Web)"/>
    <w:basedOn w:val="Normal"/>
    <w:uiPriority w:val="99"/>
    <w:rsid w:val="00A14DBD"/>
    <w:pPr>
      <w:spacing w:before="100" w:beforeAutospacing="1" w:after="100" w:afterAutospacing="1"/>
      <w:jc w:val="left"/>
    </w:pPr>
    <w:rPr>
      <w:sz w:val="24"/>
      <w:szCs w:val="24"/>
    </w:rPr>
  </w:style>
  <w:style w:type="paragraph" w:customStyle="1" w:styleId="Default">
    <w:name w:val="Default"/>
    <w:uiPriority w:val="99"/>
    <w:rsid w:val="00444D43"/>
    <w:pPr>
      <w:autoSpaceDE w:val="0"/>
      <w:autoSpaceDN w:val="0"/>
      <w:adjustRightInd w:val="0"/>
    </w:pPr>
    <w:rPr>
      <w:rFonts w:ascii="FIEJL F+ Frutiger" w:hAnsi="FIEJL F+ Frutiger" w:cs="FIEJL F+ Frutiger"/>
      <w:color w:val="000000"/>
      <w:sz w:val="24"/>
      <w:szCs w:val="24"/>
    </w:rPr>
  </w:style>
  <w:style w:type="paragraph" w:customStyle="1" w:styleId="Content">
    <w:name w:val="Content"/>
    <w:basedOn w:val="Default"/>
    <w:next w:val="Default"/>
    <w:link w:val="ContentChar"/>
    <w:uiPriority w:val="99"/>
    <w:rsid w:val="00444D43"/>
    <w:rPr>
      <w:rFonts w:cs="Times New Roman"/>
      <w:color w:val="auto"/>
    </w:rPr>
  </w:style>
  <w:style w:type="character" w:styleId="FollowedHyperlink">
    <w:name w:val="FollowedHyperlink"/>
    <w:basedOn w:val="DefaultParagraphFont"/>
    <w:uiPriority w:val="99"/>
    <w:rsid w:val="003E0940"/>
    <w:rPr>
      <w:rFonts w:cs="Times New Roman"/>
      <w:color w:val="800080"/>
      <w:u w:val="single"/>
    </w:rPr>
  </w:style>
  <w:style w:type="character" w:customStyle="1" w:styleId="BoldContent">
    <w:name w:val="BoldContent"/>
    <w:basedOn w:val="DefaultParagraphFont"/>
    <w:uiPriority w:val="99"/>
    <w:rsid w:val="00020D36"/>
    <w:rPr>
      <w:rFonts w:cs="Times New Roman"/>
      <w:b/>
    </w:rPr>
  </w:style>
  <w:style w:type="paragraph" w:styleId="Header">
    <w:name w:val="header"/>
    <w:basedOn w:val="Normal"/>
    <w:link w:val="HeaderChar"/>
    <w:uiPriority w:val="99"/>
    <w:rsid w:val="00100352"/>
    <w:pPr>
      <w:tabs>
        <w:tab w:val="center" w:pos="4153"/>
        <w:tab w:val="right" w:pos="8306"/>
      </w:tabs>
    </w:pPr>
  </w:style>
  <w:style w:type="character" w:customStyle="1" w:styleId="HeaderChar">
    <w:name w:val="Header Char"/>
    <w:basedOn w:val="DefaultParagraphFont"/>
    <w:link w:val="Header"/>
    <w:uiPriority w:val="99"/>
    <w:locked/>
    <w:rsid w:val="00E67BCF"/>
    <w:rPr>
      <w:rFonts w:cs="Times New Roman"/>
      <w:sz w:val="22"/>
    </w:rPr>
  </w:style>
  <w:style w:type="character" w:customStyle="1" w:styleId="ContentChar">
    <w:name w:val="Content Char"/>
    <w:basedOn w:val="DefaultParagraphFont"/>
    <w:link w:val="Content"/>
    <w:uiPriority w:val="99"/>
    <w:locked/>
    <w:rsid w:val="00F7381D"/>
    <w:rPr>
      <w:rFonts w:ascii="FIEJL F+ Frutiger" w:hAnsi="FIEJL F+ Frutiger" w:cs="Times New Roman"/>
      <w:sz w:val="24"/>
      <w:szCs w:val="24"/>
      <w:lang w:val="en-GB" w:eastAsia="en-GB" w:bidi="ar-SA"/>
    </w:rPr>
  </w:style>
  <w:style w:type="paragraph" w:styleId="FootnoteText">
    <w:name w:val="footnote text"/>
    <w:basedOn w:val="Normal"/>
    <w:link w:val="FootnoteTextChar"/>
    <w:uiPriority w:val="99"/>
    <w:semiHidden/>
    <w:rsid w:val="00B621F2"/>
    <w:rPr>
      <w:sz w:val="20"/>
    </w:rPr>
  </w:style>
  <w:style w:type="character" w:customStyle="1" w:styleId="FootnoteTextChar">
    <w:name w:val="Footnote Text Char"/>
    <w:basedOn w:val="DefaultParagraphFont"/>
    <w:link w:val="FootnoteText"/>
    <w:uiPriority w:val="99"/>
    <w:semiHidden/>
    <w:locked/>
    <w:rsid w:val="00B56B83"/>
    <w:rPr>
      <w:rFonts w:cs="Times New Roman"/>
      <w:sz w:val="20"/>
      <w:szCs w:val="20"/>
    </w:rPr>
  </w:style>
  <w:style w:type="character" w:styleId="FootnoteReference">
    <w:name w:val="footnote reference"/>
    <w:basedOn w:val="DefaultParagraphFont"/>
    <w:uiPriority w:val="99"/>
    <w:semiHidden/>
    <w:rsid w:val="00B621F2"/>
    <w:rPr>
      <w:rFonts w:cs="Times New Roman"/>
      <w:vertAlign w:val="superscript"/>
    </w:rPr>
  </w:style>
  <w:style w:type="paragraph" w:customStyle="1" w:styleId="western">
    <w:name w:val="western"/>
    <w:basedOn w:val="Normal"/>
    <w:uiPriority w:val="99"/>
    <w:rsid w:val="00A21E03"/>
    <w:pPr>
      <w:spacing w:before="100" w:beforeAutospacing="1" w:after="100" w:afterAutospacing="1"/>
      <w:jc w:val="left"/>
    </w:pPr>
    <w:rPr>
      <w:color w:val="000000"/>
      <w:sz w:val="24"/>
      <w:szCs w:val="24"/>
    </w:rPr>
  </w:style>
  <w:style w:type="paragraph" w:styleId="Revision">
    <w:name w:val="Revision"/>
    <w:hidden/>
    <w:uiPriority w:val="99"/>
    <w:semiHidden/>
    <w:rsid w:val="00986910"/>
    <w:rPr>
      <w:szCs w:val="20"/>
    </w:rPr>
  </w:style>
  <w:style w:type="paragraph" w:styleId="ListParagraph">
    <w:name w:val="List Paragraph"/>
    <w:basedOn w:val="Normal"/>
    <w:uiPriority w:val="99"/>
    <w:qFormat/>
    <w:rsid w:val="007E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361">
      <w:marLeft w:val="0"/>
      <w:marRight w:val="0"/>
      <w:marTop w:val="0"/>
      <w:marBottom w:val="0"/>
      <w:divBdr>
        <w:top w:val="none" w:sz="0" w:space="0" w:color="auto"/>
        <w:left w:val="none" w:sz="0" w:space="0" w:color="auto"/>
        <w:bottom w:val="none" w:sz="0" w:space="0" w:color="auto"/>
        <w:right w:val="none" w:sz="0" w:space="0" w:color="auto"/>
      </w:divBdr>
      <w:divsChild>
        <w:div w:id="151916395">
          <w:marLeft w:val="0"/>
          <w:marRight w:val="0"/>
          <w:marTop w:val="0"/>
          <w:marBottom w:val="0"/>
          <w:divBdr>
            <w:top w:val="none" w:sz="0" w:space="0" w:color="auto"/>
            <w:left w:val="none" w:sz="0" w:space="0" w:color="auto"/>
            <w:bottom w:val="none" w:sz="0" w:space="0" w:color="auto"/>
            <w:right w:val="none" w:sz="0" w:space="0" w:color="auto"/>
          </w:divBdr>
          <w:divsChild>
            <w:div w:id="151916360">
              <w:marLeft w:val="0"/>
              <w:marRight w:val="0"/>
              <w:marTop w:val="0"/>
              <w:marBottom w:val="0"/>
              <w:divBdr>
                <w:top w:val="none" w:sz="0" w:space="0" w:color="auto"/>
                <w:left w:val="none" w:sz="0" w:space="0" w:color="auto"/>
                <w:bottom w:val="none" w:sz="0" w:space="0" w:color="auto"/>
                <w:right w:val="none" w:sz="0" w:space="0" w:color="auto"/>
              </w:divBdr>
              <w:divsChild>
                <w:div w:id="151916405">
                  <w:marLeft w:val="0"/>
                  <w:marRight w:val="0"/>
                  <w:marTop w:val="0"/>
                  <w:marBottom w:val="0"/>
                  <w:divBdr>
                    <w:top w:val="none" w:sz="0" w:space="0" w:color="auto"/>
                    <w:left w:val="none" w:sz="0" w:space="0" w:color="auto"/>
                    <w:bottom w:val="none" w:sz="0" w:space="0" w:color="auto"/>
                    <w:right w:val="none" w:sz="0" w:space="0" w:color="auto"/>
                  </w:divBdr>
                  <w:divsChild>
                    <w:div w:id="151916402">
                      <w:marLeft w:val="720"/>
                      <w:marRight w:val="720"/>
                      <w:marTop w:val="100"/>
                      <w:marBottom w:val="100"/>
                      <w:divBdr>
                        <w:top w:val="none" w:sz="0" w:space="0" w:color="auto"/>
                        <w:left w:val="none" w:sz="0" w:space="0" w:color="auto"/>
                        <w:bottom w:val="none" w:sz="0" w:space="0" w:color="auto"/>
                        <w:right w:val="none" w:sz="0" w:space="0" w:color="auto"/>
                      </w:divBdr>
                      <w:divsChild>
                        <w:div w:id="151916383">
                          <w:marLeft w:val="0"/>
                          <w:marRight w:val="0"/>
                          <w:marTop w:val="0"/>
                          <w:marBottom w:val="0"/>
                          <w:divBdr>
                            <w:top w:val="none" w:sz="0" w:space="0" w:color="auto"/>
                            <w:left w:val="none" w:sz="0" w:space="0" w:color="auto"/>
                            <w:bottom w:val="none" w:sz="0" w:space="0" w:color="auto"/>
                            <w:right w:val="none" w:sz="0" w:space="0" w:color="auto"/>
                          </w:divBdr>
                          <w:divsChild>
                            <w:div w:id="151916390">
                              <w:marLeft w:val="0"/>
                              <w:marRight w:val="0"/>
                              <w:marTop w:val="0"/>
                              <w:marBottom w:val="0"/>
                              <w:divBdr>
                                <w:top w:val="none" w:sz="0" w:space="0" w:color="auto"/>
                                <w:left w:val="none" w:sz="0" w:space="0" w:color="auto"/>
                                <w:bottom w:val="none" w:sz="0" w:space="0" w:color="auto"/>
                                <w:right w:val="none" w:sz="0" w:space="0" w:color="auto"/>
                              </w:divBdr>
                              <w:divsChild>
                                <w:div w:id="151916384">
                                  <w:marLeft w:val="0"/>
                                  <w:marRight w:val="0"/>
                                  <w:marTop w:val="0"/>
                                  <w:marBottom w:val="0"/>
                                  <w:divBdr>
                                    <w:top w:val="none" w:sz="0" w:space="0" w:color="auto"/>
                                    <w:left w:val="none" w:sz="0" w:space="0" w:color="auto"/>
                                    <w:bottom w:val="none" w:sz="0" w:space="0" w:color="auto"/>
                                    <w:right w:val="none" w:sz="0" w:space="0" w:color="auto"/>
                                  </w:divBdr>
                                  <w:divsChild>
                                    <w:div w:id="151916413">
                                      <w:marLeft w:val="0"/>
                                      <w:marRight w:val="0"/>
                                      <w:marTop w:val="0"/>
                                      <w:marBottom w:val="0"/>
                                      <w:divBdr>
                                        <w:top w:val="none" w:sz="0" w:space="0" w:color="auto"/>
                                        <w:left w:val="none" w:sz="0" w:space="0" w:color="auto"/>
                                        <w:bottom w:val="none" w:sz="0" w:space="0" w:color="auto"/>
                                        <w:right w:val="none" w:sz="0" w:space="0" w:color="auto"/>
                                      </w:divBdr>
                                      <w:divsChild>
                                        <w:div w:id="151916406">
                                          <w:marLeft w:val="0"/>
                                          <w:marRight w:val="0"/>
                                          <w:marTop w:val="0"/>
                                          <w:marBottom w:val="0"/>
                                          <w:divBdr>
                                            <w:top w:val="none" w:sz="0" w:space="0" w:color="auto"/>
                                            <w:left w:val="none" w:sz="0" w:space="0" w:color="auto"/>
                                            <w:bottom w:val="none" w:sz="0" w:space="0" w:color="auto"/>
                                            <w:right w:val="none" w:sz="0" w:space="0" w:color="auto"/>
                                          </w:divBdr>
                                          <w:divsChild>
                                            <w:div w:id="151916380">
                                              <w:marLeft w:val="0"/>
                                              <w:marRight w:val="0"/>
                                              <w:marTop w:val="0"/>
                                              <w:marBottom w:val="0"/>
                                              <w:divBdr>
                                                <w:top w:val="none" w:sz="0" w:space="0" w:color="auto"/>
                                                <w:left w:val="none" w:sz="0" w:space="0" w:color="auto"/>
                                                <w:bottom w:val="none" w:sz="0" w:space="0" w:color="auto"/>
                                                <w:right w:val="none" w:sz="0" w:space="0" w:color="auto"/>
                                              </w:divBdr>
                                              <w:divsChild>
                                                <w:div w:id="1519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16369">
      <w:marLeft w:val="0"/>
      <w:marRight w:val="0"/>
      <w:marTop w:val="0"/>
      <w:marBottom w:val="0"/>
      <w:divBdr>
        <w:top w:val="none" w:sz="0" w:space="0" w:color="auto"/>
        <w:left w:val="none" w:sz="0" w:space="0" w:color="auto"/>
        <w:bottom w:val="none" w:sz="0" w:space="0" w:color="auto"/>
        <w:right w:val="none" w:sz="0" w:space="0" w:color="auto"/>
      </w:divBdr>
      <w:divsChild>
        <w:div w:id="151916372">
          <w:marLeft w:val="0"/>
          <w:marRight w:val="0"/>
          <w:marTop w:val="0"/>
          <w:marBottom w:val="0"/>
          <w:divBdr>
            <w:top w:val="none" w:sz="0" w:space="0" w:color="auto"/>
            <w:left w:val="none" w:sz="0" w:space="0" w:color="auto"/>
            <w:bottom w:val="none" w:sz="0" w:space="0" w:color="auto"/>
            <w:right w:val="none" w:sz="0" w:space="0" w:color="auto"/>
          </w:divBdr>
          <w:divsChild>
            <w:div w:id="151916425">
              <w:marLeft w:val="0"/>
              <w:marRight w:val="0"/>
              <w:marTop w:val="1050"/>
              <w:marBottom w:val="300"/>
              <w:divBdr>
                <w:top w:val="none" w:sz="0" w:space="0" w:color="auto"/>
                <w:left w:val="none" w:sz="0" w:space="0" w:color="auto"/>
                <w:bottom w:val="none" w:sz="0" w:space="0" w:color="auto"/>
                <w:right w:val="none" w:sz="0" w:space="0" w:color="auto"/>
              </w:divBdr>
              <w:divsChild>
                <w:div w:id="151916415">
                  <w:marLeft w:val="0"/>
                  <w:marRight w:val="0"/>
                  <w:marTop w:val="0"/>
                  <w:marBottom w:val="0"/>
                  <w:divBdr>
                    <w:top w:val="single" w:sz="6" w:space="0" w:color="CCCCCC"/>
                    <w:left w:val="single" w:sz="6" w:space="4" w:color="CCCCCC"/>
                    <w:bottom w:val="single" w:sz="6" w:space="0" w:color="CCCCCC"/>
                    <w:right w:val="single" w:sz="6" w:space="4" w:color="CCCCCC"/>
                  </w:divBdr>
                  <w:divsChild>
                    <w:div w:id="151916396">
                      <w:marLeft w:val="0"/>
                      <w:marRight w:val="0"/>
                      <w:marTop w:val="180"/>
                      <w:marBottom w:val="0"/>
                      <w:divBdr>
                        <w:top w:val="none" w:sz="0" w:space="0" w:color="auto"/>
                        <w:left w:val="none" w:sz="0" w:space="0" w:color="auto"/>
                        <w:bottom w:val="none" w:sz="0" w:space="0" w:color="auto"/>
                        <w:right w:val="none" w:sz="0" w:space="0" w:color="auto"/>
                      </w:divBdr>
                      <w:divsChild>
                        <w:div w:id="151916385">
                          <w:marLeft w:val="0"/>
                          <w:marRight w:val="0"/>
                          <w:marTop w:val="0"/>
                          <w:marBottom w:val="150"/>
                          <w:divBdr>
                            <w:top w:val="single" w:sz="12" w:space="0" w:color="C00202"/>
                            <w:left w:val="single" w:sz="12" w:space="8" w:color="C00202"/>
                            <w:bottom w:val="single" w:sz="12" w:space="8" w:color="C00202"/>
                            <w:right w:val="single" w:sz="12" w:space="0" w:color="C00202"/>
                          </w:divBdr>
                          <w:divsChild>
                            <w:div w:id="1519163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6377">
      <w:marLeft w:val="0"/>
      <w:marRight w:val="0"/>
      <w:marTop w:val="0"/>
      <w:marBottom w:val="0"/>
      <w:divBdr>
        <w:top w:val="none" w:sz="0" w:space="0" w:color="auto"/>
        <w:left w:val="none" w:sz="0" w:space="0" w:color="auto"/>
        <w:bottom w:val="none" w:sz="0" w:space="0" w:color="auto"/>
        <w:right w:val="none" w:sz="0" w:space="0" w:color="auto"/>
      </w:divBdr>
      <w:divsChild>
        <w:div w:id="151916409">
          <w:marLeft w:val="0"/>
          <w:marRight w:val="0"/>
          <w:marTop w:val="0"/>
          <w:marBottom w:val="0"/>
          <w:divBdr>
            <w:top w:val="none" w:sz="0" w:space="0" w:color="auto"/>
            <w:left w:val="none" w:sz="0" w:space="0" w:color="auto"/>
            <w:bottom w:val="none" w:sz="0" w:space="0" w:color="auto"/>
            <w:right w:val="none" w:sz="0" w:space="0" w:color="auto"/>
          </w:divBdr>
          <w:divsChild>
            <w:div w:id="151916423">
              <w:marLeft w:val="0"/>
              <w:marRight w:val="0"/>
              <w:marTop w:val="0"/>
              <w:marBottom w:val="0"/>
              <w:divBdr>
                <w:top w:val="none" w:sz="0" w:space="0" w:color="auto"/>
                <w:left w:val="none" w:sz="0" w:space="0" w:color="auto"/>
                <w:bottom w:val="none" w:sz="0" w:space="0" w:color="auto"/>
                <w:right w:val="none" w:sz="0" w:space="0" w:color="auto"/>
              </w:divBdr>
            </w:div>
          </w:divsChild>
        </w:div>
        <w:div w:id="151916414">
          <w:marLeft w:val="0"/>
          <w:marRight w:val="0"/>
          <w:marTop w:val="0"/>
          <w:marBottom w:val="0"/>
          <w:divBdr>
            <w:top w:val="none" w:sz="0" w:space="0" w:color="auto"/>
            <w:left w:val="none" w:sz="0" w:space="0" w:color="auto"/>
            <w:bottom w:val="none" w:sz="0" w:space="0" w:color="auto"/>
            <w:right w:val="none" w:sz="0" w:space="0" w:color="auto"/>
          </w:divBdr>
        </w:div>
      </w:divsChild>
    </w:div>
    <w:div w:id="151916388">
      <w:marLeft w:val="0"/>
      <w:marRight w:val="0"/>
      <w:marTop w:val="0"/>
      <w:marBottom w:val="0"/>
      <w:divBdr>
        <w:top w:val="none" w:sz="0" w:space="0" w:color="auto"/>
        <w:left w:val="none" w:sz="0" w:space="0" w:color="auto"/>
        <w:bottom w:val="none" w:sz="0" w:space="0" w:color="auto"/>
        <w:right w:val="none" w:sz="0" w:space="0" w:color="auto"/>
      </w:divBdr>
      <w:divsChild>
        <w:div w:id="151916363">
          <w:marLeft w:val="0"/>
          <w:marRight w:val="0"/>
          <w:marTop w:val="0"/>
          <w:marBottom w:val="0"/>
          <w:divBdr>
            <w:top w:val="none" w:sz="0" w:space="0" w:color="auto"/>
            <w:left w:val="none" w:sz="0" w:space="0" w:color="auto"/>
            <w:bottom w:val="none" w:sz="0" w:space="0" w:color="auto"/>
            <w:right w:val="none" w:sz="0" w:space="0" w:color="auto"/>
          </w:divBdr>
          <w:divsChild>
            <w:div w:id="151916367">
              <w:marLeft w:val="0"/>
              <w:marRight w:val="0"/>
              <w:marTop w:val="0"/>
              <w:marBottom w:val="0"/>
              <w:divBdr>
                <w:top w:val="none" w:sz="0" w:space="0" w:color="auto"/>
                <w:left w:val="none" w:sz="0" w:space="0" w:color="auto"/>
                <w:bottom w:val="none" w:sz="0" w:space="0" w:color="auto"/>
                <w:right w:val="none" w:sz="0" w:space="0" w:color="auto"/>
              </w:divBdr>
            </w:div>
            <w:div w:id="151916381">
              <w:marLeft w:val="0"/>
              <w:marRight w:val="0"/>
              <w:marTop w:val="0"/>
              <w:marBottom w:val="0"/>
              <w:divBdr>
                <w:top w:val="none" w:sz="0" w:space="0" w:color="auto"/>
                <w:left w:val="none" w:sz="0" w:space="0" w:color="auto"/>
                <w:bottom w:val="none" w:sz="0" w:space="0" w:color="auto"/>
                <w:right w:val="none" w:sz="0" w:space="0" w:color="auto"/>
              </w:divBdr>
            </w:div>
            <w:div w:id="1519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89">
      <w:marLeft w:val="0"/>
      <w:marRight w:val="0"/>
      <w:marTop w:val="0"/>
      <w:marBottom w:val="0"/>
      <w:divBdr>
        <w:top w:val="none" w:sz="0" w:space="0" w:color="auto"/>
        <w:left w:val="none" w:sz="0" w:space="0" w:color="auto"/>
        <w:bottom w:val="none" w:sz="0" w:space="0" w:color="auto"/>
        <w:right w:val="none" w:sz="0" w:space="0" w:color="auto"/>
      </w:divBdr>
      <w:divsChild>
        <w:div w:id="151916375">
          <w:marLeft w:val="0"/>
          <w:marRight w:val="0"/>
          <w:marTop w:val="0"/>
          <w:marBottom w:val="0"/>
          <w:divBdr>
            <w:top w:val="none" w:sz="0" w:space="0" w:color="auto"/>
            <w:left w:val="none" w:sz="0" w:space="0" w:color="auto"/>
            <w:bottom w:val="none" w:sz="0" w:space="0" w:color="auto"/>
            <w:right w:val="none" w:sz="0" w:space="0" w:color="auto"/>
          </w:divBdr>
          <w:divsChild>
            <w:div w:id="151916379">
              <w:marLeft w:val="0"/>
              <w:marRight w:val="0"/>
              <w:marTop w:val="1050"/>
              <w:marBottom w:val="300"/>
              <w:divBdr>
                <w:top w:val="none" w:sz="0" w:space="0" w:color="auto"/>
                <w:left w:val="none" w:sz="0" w:space="0" w:color="auto"/>
                <w:bottom w:val="none" w:sz="0" w:space="0" w:color="auto"/>
                <w:right w:val="none" w:sz="0" w:space="0" w:color="auto"/>
              </w:divBdr>
              <w:divsChild>
                <w:div w:id="151916401">
                  <w:marLeft w:val="0"/>
                  <w:marRight w:val="0"/>
                  <w:marTop w:val="0"/>
                  <w:marBottom w:val="0"/>
                  <w:divBdr>
                    <w:top w:val="single" w:sz="6" w:space="0" w:color="CCCCCC"/>
                    <w:left w:val="single" w:sz="6" w:space="4" w:color="CCCCCC"/>
                    <w:bottom w:val="single" w:sz="6" w:space="0" w:color="CCCCCC"/>
                    <w:right w:val="single" w:sz="6" w:space="4" w:color="CCCCCC"/>
                  </w:divBdr>
                  <w:divsChild>
                    <w:div w:id="151916394">
                      <w:marLeft w:val="0"/>
                      <w:marRight w:val="0"/>
                      <w:marTop w:val="180"/>
                      <w:marBottom w:val="0"/>
                      <w:divBdr>
                        <w:top w:val="none" w:sz="0" w:space="0" w:color="auto"/>
                        <w:left w:val="none" w:sz="0" w:space="0" w:color="auto"/>
                        <w:bottom w:val="none" w:sz="0" w:space="0" w:color="auto"/>
                        <w:right w:val="none" w:sz="0" w:space="0" w:color="auto"/>
                      </w:divBdr>
                      <w:divsChild>
                        <w:div w:id="151916428">
                          <w:marLeft w:val="0"/>
                          <w:marRight w:val="0"/>
                          <w:marTop w:val="0"/>
                          <w:marBottom w:val="150"/>
                          <w:divBdr>
                            <w:top w:val="single" w:sz="12" w:space="0" w:color="C00202"/>
                            <w:left w:val="single" w:sz="12" w:space="8" w:color="C00202"/>
                            <w:bottom w:val="single" w:sz="12" w:space="8" w:color="C00202"/>
                            <w:right w:val="single" w:sz="12" w:space="0" w:color="C00202"/>
                          </w:divBdr>
                          <w:divsChild>
                            <w:div w:id="1519163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6397">
      <w:marLeft w:val="0"/>
      <w:marRight w:val="0"/>
      <w:marTop w:val="0"/>
      <w:marBottom w:val="0"/>
      <w:divBdr>
        <w:top w:val="none" w:sz="0" w:space="0" w:color="auto"/>
        <w:left w:val="none" w:sz="0" w:space="0" w:color="auto"/>
        <w:bottom w:val="none" w:sz="0" w:space="0" w:color="auto"/>
        <w:right w:val="none" w:sz="0" w:space="0" w:color="auto"/>
      </w:divBdr>
      <w:divsChild>
        <w:div w:id="151916398">
          <w:marLeft w:val="0"/>
          <w:marRight w:val="0"/>
          <w:marTop w:val="0"/>
          <w:marBottom w:val="0"/>
          <w:divBdr>
            <w:top w:val="none" w:sz="0" w:space="0" w:color="auto"/>
            <w:left w:val="none" w:sz="0" w:space="0" w:color="auto"/>
            <w:bottom w:val="none" w:sz="0" w:space="0" w:color="auto"/>
            <w:right w:val="none" w:sz="0" w:space="0" w:color="auto"/>
          </w:divBdr>
        </w:div>
      </w:divsChild>
    </w:div>
    <w:div w:id="151916400">
      <w:marLeft w:val="0"/>
      <w:marRight w:val="0"/>
      <w:marTop w:val="0"/>
      <w:marBottom w:val="0"/>
      <w:divBdr>
        <w:top w:val="none" w:sz="0" w:space="0" w:color="auto"/>
        <w:left w:val="none" w:sz="0" w:space="0" w:color="auto"/>
        <w:bottom w:val="none" w:sz="0" w:space="0" w:color="auto"/>
        <w:right w:val="none" w:sz="0" w:space="0" w:color="auto"/>
      </w:divBdr>
      <w:divsChild>
        <w:div w:id="151916399">
          <w:marLeft w:val="0"/>
          <w:marRight w:val="0"/>
          <w:marTop w:val="0"/>
          <w:marBottom w:val="0"/>
          <w:divBdr>
            <w:top w:val="none" w:sz="0" w:space="0" w:color="auto"/>
            <w:left w:val="none" w:sz="0" w:space="0" w:color="auto"/>
            <w:bottom w:val="none" w:sz="0" w:space="0" w:color="auto"/>
            <w:right w:val="none" w:sz="0" w:space="0" w:color="auto"/>
          </w:divBdr>
        </w:div>
      </w:divsChild>
    </w:div>
    <w:div w:id="151916411">
      <w:marLeft w:val="0"/>
      <w:marRight w:val="0"/>
      <w:marTop w:val="0"/>
      <w:marBottom w:val="0"/>
      <w:divBdr>
        <w:top w:val="none" w:sz="0" w:space="0" w:color="auto"/>
        <w:left w:val="none" w:sz="0" w:space="0" w:color="auto"/>
        <w:bottom w:val="none" w:sz="0" w:space="0" w:color="auto"/>
        <w:right w:val="none" w:sz="0" w:space="0" w:color="auto"/>
      </w:divBdr>
      <w:divsChild>
        <w:div w:id="151916426">
          <w:marLeft w:val="0"/>
          <w:marRight w:val="0"/>
          <w:marTop w:val="0"/>
          <w:marBottom w:val="0"/>
          <w:divBdr>
            <w:top w:val="none" w:sz="0" w:space="0" w:color="auto"/>
            <w:left w:val="none" w:sz="0" w:space="0" w:color="auto"/>
            <w:bottom w:val="none" w:sz="0" w:space="0" w:color="auto"/>
            <w:right w:val="none" w:sz="0" w:space="0" w:color="auto"/>
          </w:divBdr>
          <w:divsChild>
            <w:div w:id="151916410">
              <w:marLeft w:val="0"/>
              <w:marRight w:val="0"/>
              <w:marTop w:val="0"/>
              <w:marBottom w:val="0"/>
              <w:divBdr>
                <w:top w:val="none" w:sz="0" w:space="0" w:color="auto"/>
                <w:left w:val="none" w:sz="0" w:space="0" w:color="auto"/>
                <w:bottom w:val="none" w:sz="0" w:space="0" w:color="auto"/>
                <w:right w:val="none" w:sz="0" w:space="0" w:color="auto"/>
              </w:divBdr>
              <w:divsChild>
                <w:div w:id="151916408">
                  <w:marLeft w:val="0"/>
                  <w:marRight w:val="0"/>
                  <w:marTop w:val="0"/>
                  <w:marBottom w:val="0"/>
                  <w:divBdr>
                    <w:top w:val="none" w:sz="0" w:space="0" w:color="auto"/>
                    <w:left w:val="none" w:sz="0" w:space="0" w:color="auto"/>
                    <w:bottom w:val="none" w:sz="0" w:space="0" w:color="auto"/>
                    <w:right w:val="none" w:sz="0" w:space="0" w:color="auto"/>
                  </w:divBdr>
                  <w:divsChild>
                    <w:div w:id="151916404">
                      <w:marLeft w:val="720"/>
                      <w:marRight w:val="720"/>
                      <w:marTop w:val="100"/>
                      <w:marBottom w:val="100"/>
                      <w:divBdr>
                        <w:top w:val="none" w:sz="0" w:space="0" w:color="auto"/>
                        <w:left w:val="none" w:sz="0" w:space="0" w:color="auto"/>
                        <w:bottom w:val="none" w:sz="0" w:space="0" w:color="auto"/>
                        <w:right w:val="none" w:sz="0" w:space="0" w:color="auto"/>
                      </w:divBdr>
                      <w:divsChild>
                        <w:div w:id="151916378">
                          <w:marLeft w:val="0"/>
                          <w:marRight w:val="0"/>
                          <w:marTop w:val="0"/>
                          <w:marBottom w:val="0"/>
                          <w:divBdr>
                            <w:top w:val="none" w:sz="0" w:space="0" w:color="auto"/>
                            <w:left w:val="none" w:sz="0" w:space="0" w:color="auto"/>
                            <w:bottom w:val="none" w:sz="0" w:space="0" w:color="auto"/>
                            <w:right w:val="none" w:sz="0" w:space="0" w:color="auto"/>
                          </w:divBdr>
                          <w:divsChild>
                            <w:div w:id="151916365">
                              <w:marLeft w:val="0"/>
                              <w:marRight w:val="0"/>
                              <w:marTop w:val="0"/>
                              <w:marBottom w:val="0"/>
                              <w:divBdr>
                                <w:top w:val="none" w:sz="0" w:space="0" w:color="auto"/>
                                <w:left w:val="none" w:sz="0" w:space="0" w:color="auto"/>
                                <w:bottom w:val="none" w:sz="0" w:space="0" w:color="auto"/>
                                <w:right w:val="none" w:sz="0" w:space="0" w:color="auto"/>
                              </w:divBdr>
                              <w:divsChild>
                                <w:div w:id="151916366">
                                  <w:marLeft w:val="0"/>
                                  <w:marRight w:val="0"/>
                                  <w:marTop w:val="0"/>
                                  <w:marBottom w:val="0"/>
                                  <w:divBdr>
                                    <w:top w:val="none" w:sz="0" w:space="0" w:color="auto"/>
                                    <w:left w:val="none" w:sz="0" w:space="0" w:color="auto"/>
                                    <w:bottom w:val="none" w:sz="0" w:space="0" w:color="auto"/>
                                    <w:right w:val="none" w:sz="0" w:space="0" w:color="auto"/>
                                  </w:divBdr>
                                  <w:divsChild>
                                    <w:div w:id="151916362">
                                      <w:marLeft w:val="0"/>
                                      <w:marRight w:val="0"/>
                                      <w:marTop w:val="0"/>
                                      <w:marBottom w:val="0"/>
                                      <w:divBdr>
                                        <w:top w:val="none" w:sz="0" w:space="0" w:color="auto"/>
                                        <w:left w:val="none" w:sz="0" w:space="0" w:color="auto"/>
                                        <w:bottom w:val="none" w:sz="0" w:space="0" w:color="auto"/>
                                        <w:right w:val="none" w:sz="0" w:space="0" w:color="auto"/>
                                      </w:divBdr>
                                      <w:divsChild>
                                        <w:div w:id="151916418">
                                          <w:marLeft w:val="0"/>
                                          <w:marRight w:val="0"/>
                                          <w:marTop w:val="0"/>
                                          <w:marBottom w:val="0"/>
                                          <w:divBdr>
                                            <w:top w:val="none" w:sz="0" w:space="0" w:color="auto"/>
                                            <w:left w:val="none" w:sz="0" w:space="0" w:color="auto"/>
                                            <w:bottom w:val="none" w:sz="0" w:space="0" w:color="auto"/>
                                            <w:right w:val="none" w:sz="0" w:space="0" w:color="auto"/>
                                          </w:divBdr>
                                          <w:divsChild>
                                            <w:div w:id="151916420">
                                              <w:marLeft w:val="0"/>
                                              <w:marRight w:val="0"/>
                                              <w:marTop w:val="0"/>
                                              <w:marBottom w:val="0"/>
                                              <w:divBdr>
                                                <w:top w:val="none" w:sz="0" w:space="0" w:color="auto"/>
                                                <w:left w:val="none" w:sz="0" w:space="0" w:color="auto"/>
                                                <w:bottom w:val="none" w:sz="0" w:space="0" w:color="auto"/>
                                                <w:right w:val="none" w:sz="0" w:space="0" w:color="auto"/>
                                              </w:divBdr>
                                              <w:divsChild>
                                                <w:div w:id="151916359">
                                                  <w:marLeft w:val="0"/>
                                                  <w:marRight w:val="0"/>
                                                  <w:marTop w:val="0"/>
                                                  <w:marBottom w:val="0"/>
                                                  <w:divBdr>
                                                    <w:top w:val="none" w:sz="0" w:space="0" w:color="auto"/>
                                                    <w:left w:val="none" w:sz="0" w:space="0" w:color="auto"/>
                                                    <w:bottom w:val="none" w:sz="0" w:space="0" w:color="auto"/>
                                                    <w:right w:val="none" w:sz="0" w:space="0" w:color="auto"/>
                                                  </w:divBdr>
                                                </w:div>
                                              </w:divsChild>
                                            </w:div>
                                            <w:div w:id="151916427">
                                              <w:marLeft w:val="0"/>
                                              <w:marRight w:val="0"/>
                                              <w:marTop w:val="0"/>
                                              <w:marBottom w:val="0"/>
                                              <w:divBdr>
                                                <w:top w:val="none" w:sz="0" w:space="0" w:color="auto"/>
                                                <w:left w:val="none" w:sz="0" w:space="0" w:color="auto"/>
                                                <w:bottom w:val="none" w:sz="0" w:space="0" w:color="auto"/>
                                                <w:right w:val="none" w:sz="0" w:space="0" w:color="auto"/>
                                              </w:divBdr>
                                              <w:divsChild>
                                                <w:div w:id="1519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16419">
      <w:marLeft w:val="0"/>
      <w:marRight w:val="0"/>
      <w:marTop w:val="0"/>
      <w:marBottom w:val="0"/>
      <w:divBdr>
        <w:top w:val="none" w:sz="0" w:space="0" w:color="auto"/>
        <w:left w:val="none" w:sz="0" w:space="0" w:color="auto"/>
        <w:bottom w:val="none" w:sz="0" w:space="0" w:color="auto"/>
        <w:right w:val="none" w:sz="0" w:space="0" w:color="auto"/>
      </w:divBdr>
    </w:div>
    <w:div w:id="151916422">
      <w:marLeft w:val="0"/>
      <w:marRight w:val="0"/>
      <w:marTop w:val="0"/>
      <w:marBottom w:val="0"/>
      <w:divBdr>
        <w:top w:val="none" w:sz="0" w:space="0" w:color="auto"/>
        <w:left w:val="none" w:sz="0" w:space="0" w:color="auto"/>
        <w:bottom w:val="none" w:sz="0" w:space="0" w:color="auto"/>
        <w:right w:val="none" w:sz="0" w:space="0" w:color="auto"/>
      </w:divBdr>
    </w:div>
    <w:div w:id="151916429">
      <w:marLeft w:val="0"/>
      <w:marRight w:val="0"/>
      <w:marTop w:val="0"/>
      <w:marBottom w:val="0"/>
      <w:divBdr>
        <w:top w:val="none" w:sz="0" w:space="0" w:color="auto"/>
        <w:left w:val="none" w:sz="0" w:space="0" w:color="auto"/>
        <w:bottom w:val="none" w:sz="0" w:space="0" w:color="auto"/>
        <w:right w:val="none" w:sz="0" w:space="0" w:color="auto"/>
      </w:divBdr>
      <w:divsChild>
        <w:div w:id="151916412">
          <w:marLeft w:val="0"/>
          <w:marRight w:val="0"/>
          <w:marTop w:val="0"/>
          <w:marBottom w:val="0"/>
          <w:divBdr>
            <w:top w:val="none" w:sz="0" w:space="0" w:color="auto"/>
            <w:left w:val="none" w:sz="0" w:space="0" w:color="auto"/>
            <w:bottom w:val="none" w:sz="0" w:space="0" w:color="auto"/>
            <w:right w:val="none" w:sz="0" w:space="0" w:color="auto"/>
          </w:divBdr>
          <w:divsChild>
            <w:div w:id="151916368">
              <w:marLeft w:val="0"/>
              <w:marRight w:val="0"/>
              <w:marTop w:val="0"/>
              <w:marBottom w:val="0"/>
              <w:divBdr>
                <w:top w:val="none" w:sz="0" w:space="0" w:color="auto"/>
                <w:left w:val="none" w:sz="0" w:space="0" w:color="auto"/>
                <w:bottom w:val="none" w:sz="0" w:space="0" w:color="auto"/>
                <w:right w:val="none" w:sz="0" w:space="0" w:color="auto"/>
              </w:divBdr>
              <w:divsChild>
                <w:div w:id="151916374">
                  <w:marLeft w:val="0"/>
                  <w:marRight w:val="0"/>
                  <w:marTop w:val="0"/>
                  <w:marBottom w:val="0"/>
                  <w:divBdr>
                    <w:top w:val="none" w:sz="0" w:space="0" w:color="auto"/>
                    <w:left w:val="none" w:sz="0" w:space="0" w:color="auto"/>
                    <w:bottom w:val="none" w:sz="0" w:space="0" w:color="auto"/>
                    <w:right w:val="none" w:sz="0" w:space="0" w:color="auto"/>
                  </w:divBdr>
                  <w:divsChild>
                    <w:div w:id="151916421">
                      <w:marLeft w:val="720"/>
                      <w:marRight w:val="720"/>
                      <w:marTop w:val="100"/>
                      <w:marBottom w:val="100"/>
                      <w:divBdr>
                        <w:top w:val="none" w:sz="0" w:space="0" w:color="auto"/>
                        <w:left w:val="none" w:sz="0" w:space="0" w:color="auto"/>
                        <w:bottom w:val="none" w:sz="0" w:space="0" w:color="auto"/>
                        <w:right w:val="none" w:sz="0" w:space="0" w:color="auto"/>
                      </w:divBdr>
                      <w:divsChild>
                        <w:div w:id="151916392">
                          <w:marLeft w:val="0"/>
                          <w:marRight w:val="0"/>
                          <w:marTop w:val="0"/>
                          <w:marBottom w:val="0"/>
                          <w:divBdr>
                            <w:top w:val="none" w:sz="0" w:space="0" w:color="auto"/>
                            <w:left w:val="none" w:sz="0" w:space="0" w:color="auto"/>
                            <w:bottom w:val="none" w:sz="0" w:space="0" w:color="auto"/>
                            <w:right w:val="none" w:sz="0" w:space="0" w:color="auto"/>
                          </w:divBdr>
                          <w:divsChild>
                            <w:div w:id="151916407">
                              <w:marLeft w:val="0"/>
                              <w:marRight w:val="0"/>
                              <w:marTop w:val="0"/>
                              <w:marBottom w:val="0"/>
                              <w:divBdr>
                                <w:top w:val="none" w:sz="0" w:space="0" w:color="auto"/>
                                <w:left w:val="none" w:sz="0" w:space="0" w:color="auto"/>
                                <w:bottom w:val="none" w:sz="0" w:space="0" w:color="auto"/>
                                <w:right w:val="none" w:sz="0" w:space="0" w:color="auto"/>
                              </w:divBdr>
                              <w:divsChild>
                                <w:div w:id="151916393">
                                  <w:marLeft w:val="0"/>
                                  <w:marRight w:val="0"/>
                                  <w:marTop w:val="0"/>
                                  <w:marBottom w:val="0"/>
                                  <w:divBdr>
                                    <w:top w:val="none" w:sz="0" w:space="0" w:color="auto"/>
                                    <w:left w:val="none" w:sz="0" w:space="0" w:color="auto"/>
                                    <w:bottom w:val="none" w:sz="0" w:space="0" w:color="auto"/>
                                    <w:right w:val="none" w:sz="0" w:space="0" w:color="auto"/>
                                  </w:divBdr>
                                  <w:divsChild>
                                    <w:div w:id="151916430">
                                      <w:marLeft w:val="0"/>
                                      <w:marRight w:val="0"/>
                                      <w:marTop w:val="0"/>
                                      <w:marBottom w:val="0"/>
                                      <w:divBdr>
                                        <w:top w:val="none" w:sz="0" w:space="0" w:color="auto"/>
                                        <w:left w:val="none" w:sz="0" w:space="0" w:color="auto"/>
                                        <w:bottom w:val="none" w:sz="0" w:space="0" w:color="auto"/>
                                        <w:right w:val="none" w:sz="0" w:space="0" w:color="auto"/>
                                      </w:divBdr>
                                      <w:divsChild>
                                        <w:div w:id="151916358">
                                          <w:marLeft w:val="0"/>
                                          <w:marRight w:val="0"/>
                                          <w:marTop w:val="0"/>
                                          <w:marBottom w:val="0"/>
                                          <w:divBdr>
                                            <w:top w:val="none" w:sz="0" w:space="0" w:color="auto"/>
                                            <w:left w:val="none" w:sz="0" w:space="0" w:color="auto"/>
                                            <w:bottom w:val="none" w:sz="0" w:space="0" w:color="auto"/>
                                            <w:right w:val="none" w:sz="0" w:space="0" w:color="auto"/>
                                          </w:divBdr>
                                        </w:div>
                                        <w:div w:id="151916364">
                                          <w:marLeft w:val="0"/>
                                          <w:marRight w:val="0"/>
                                          <w:marTop w:val="0"/>
                                          <w:marBottom w:val="0"/>
                                          <w:divBdr>
                                            <w:top w:val="none" w:sz="0" w:space="0" w:color="auto"/>
                                            <w:left w:val="none" w:sz="0" w:space="0" w:color="auto"/>
                                            <w:bottom w:val="none" w:sz="0" w:space="0" w:color="auto"/>
                                            <w:right w:val="none" w:sz="0" w:space="0" w:color="auto"/>
                                          </w:divBdr>
                                        </w:div>
                                        <w:div w:id="151916370">
                                          <w:marLeft w:val="0"/>
                                          <w:marRight w:val="0"/>
                                          <w:marTop w:val="0"/>
                                          <w:marBottom w:val="0"/>
                                          <w:divBdr>
                                            <w:top w:val="none" w:sz="0" w:space="0" w:color="auto"/>
                                            <w:left w:val="none" w:sz="0" w:space="0" w:color="auto"/>
                                            <w:bottom w:val="none" w:sz="0" w:space="0" w:color="auto"/>
                                            <w:right w:val="none" w:sz="0" w:space="0" w:color="auto"/>
                                          </w:divBdr>
                                        </w:div>
                                        <w:div w:id="151916373">
                                          <w:marLeft w:val="0"/>
                                          <w:marRight w:val="0"/>
                                          <w:marTop w:val="0"/>
                                          <w:marBottom w:val="0"/>
                                          <w:divBdr>
                                            <w:top w:val="none" w:sz="0" w:space="0" w:color="auto"/>
                                            <w:left w:val="none" w:sz="0" w:space="0" w:color="auto"/>
                                            <w:bottom w:val="none" w:sz="0" w:space="0" w:color="auto"/>
                                            <w:right w:val="none" w:sz="0" w:space="0" w:color="auto"/>
                                          </w:divBdr>
                                        </w:div>
                                        <w:div w:id="151916382">
                                          <w:marLeft w:val="0"/>
                                          <w:marRight w:val="0"/>
                                          <w:marTop w:val="0"/>
                                          <w:marBottom w:val="0"/>
                                          <w:divBdr>
                                            <w:top w:val="none" w:sz="0" w:space="0" w:color="auto"/>
                                            <w:left w:val="none" w:sz="0" w:space="0" w:color="auto"/>
                                            <w:bottom w:val="none" w:sz="0" w:space="0" w:color="auto"/>
                                            <w:right w:val="none" w:sz="0" w:space="0" w:color="auto"/>
                                          </w:divBdr>
                                        </w:div>
                                        <w:div w:id="151916386">
                                          <w:marLeft w:val="0"/>
                                          <w:marRight w:val="0"/>
                                          <w:marTop w:val="0"/>
                                          <w:marBottom w:val="0"/>
                                          <w:divBdr>
                                            <w:top w:val="none" w:sz="0" w:space="0" w:color="auto"/>
                                            <w:left w:val="none" w:sz="0" w:space="0" w:color="auto"/>
                                            <w:bottom w:val="none" w:sz="0" w:space="0" w:color="auto"/>
                                            <w:right w:val="none" w:sz="0" w:space="0" w:color="auto"/>
                                          </w:divBdr>
                                        </w:div>
                                        <w:div w:id="151916403">
                                          <w:marLeft w:val="0"/>
                                          <w:marRight w:val="0"/>
                                          <w:marTop w:val="0"/>
                                          <w:marBottom w:val="0"/>
                                          <w:divBdr>
                                            <w:top w:val="none" w:sz="0" w:space="0" w:color="auto"/>
                                            <w:left w:val="none" w:sz="0" w:space="0" w:color="auto"/>
                                            <w:bottom w:val="none" w:sz="0" w:space="0" w:color="auto"/>
                                            <w:right w:val="none" w:sz="0" w:space="0" w:color="auto"/>
                                          </w:divBdr>
                                        </w:div>
                                        <w:div w:id="151916417">
                                          <w:marLeft w:val="0"/>
                                          <w:marRight w:val="0"/>
                                          <w:marTop w:val="0"/>
                                          <w:marBottom w:val="0"/>
                                          <w:divBdr>
                                            <w:top w:val="none" w:sz="0" w:space="0" w:color="auto"/>
                                            <w:left w:val="none" w:sz="0" w:space="0" w:color="auto"/>
                                            <w:bottom w:val="none" w:sz="0" w:space="0" w:color="auto"/>
                                            <w:right w:val="none" w:sz="0" w:space="0" w:color="auto"/>
                                          </w:divBdr>
                                        </w:div>
                                        <w:div w:id="1519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ma.org.uk/about-the-bma/how-we-work/local-representation/local-medical-committees" TargetMode="External"/><Relationship Id="rId18" Type="http://schemas.openxmlformats.org/officeDocument/2006/relationships/hyperlink" Target="http://www.nmc-uk.org/Documents/NMC-Publications/NMC-Standards-for-medicines-management.pdf" TargetMode="External"/><Relationship Id="rId26" Type="http://schemas.openxmlformats.org/officeDocument/2006/relationships/hyperlink" Target="http://www.dispensingdoctor.org" TargetMode="External"/><Relationship Id="rId3" Type="http://schemas.microsoft.com/office/2007/relationships/stylesWithEffects" Target="stylesWithEffects.xml"/><Relationship Id="rId21" Type="http://schemas.openxmlformats.org/officeDocument/2006/relationships/hyperlink" Target="http://bma.org.uk/practical-support-at-work/doctors-as-managers/prescribing"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ma.org.uk/practical-support-at-work/doctors-as-managers/prescribing" TargetMode="External"/><Relationship Id="rId17" Type="http://schemas.openxmlformats.org/officeDocument/2006/relationships/hyperlink" Target="http://www.gmc-uk.org/guidance/ethical_guidance/14316.asp" TargetMode="External"/><Relationship Id="rId25" Type="http://schemas.openxmlformats.org/officeDocument/2006/relationships/hyperlink" Target="http://www.rpharms.com/home/home.as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mc-uk.org/guidance/good_medical_practice.asp" TargetMode="External"/><Relationship Id="rId20" Type="http://schemas.openxmlformats.org/officeDocument/2006/relationships/hyperlink" Target="http://bma.org.uk/practical-support-at-work/doctors-as-managers/managing-your-practice/focus-travel-immunisation" TargetMode="External"/><Relationship Id="rId29" Type="http://schemas.openxmlformats.org/officeDocument/2006/relationships/hyperlink" Target="http://bnf.org/bnf/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bsa.nhs.uk/1638.aspx" TargetMode="External"/><Relationship Id="rId24" Type="http://schemas.openxmlformats.org/officeDocument/2006/relationships/hyperlink" Target="http://www.mhra.gov.uk" TargetMode="External"/><Relationship Id="rId32" Type="http://schemas.openxmlformats.org/officeDocument/2006/relationships/hyperlink" Target="http://www.nice.org.uk/mp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ma.org.uk/-/media/Files/PDFs/Practical%20advice%20at%20work/Doctors%20as%20managers/gpbestpracticesupplychaindrugsfeb2011.pdf" TargetMode="External"/><Relationship Id="rId23" Type="http://schemas.openxmlformats.org/officeDocument/2006/relationships/hyperlink" Target="http://www.nhsbsa.nhs.uk/prescriptions" TargetMode="External"/><Relationship Id="rId28" Type="http://schemas.openxmlformats.org/officeDocument/2006/relationships/hyperlink" Target="http://www.basics.org.uk/Document%20vault/medicines%20matter" TargetMode="External"/><Relationship Id="rId36" Type="http://schemas.openxmlformats.org/officeDocument/2006/relationships/fontTable" Target="fontTable.xml"/><Relationship Id="rId10" Type="http://schemas.openxmlformats.org/officeDocument/2006/relationships/hyperlink" Target="http://www.nhsbsa.nhs.uk/HealthCosts/1126.aspx" TargetMode="External"/><Relationship Id="rId19" Type="http://schemas.openxmlformats.org/officeDocument/2006/relationships/hyperlink" Target="http://www.nhsemployers.org/PayAndContracts/CommunityPharmacyContract/professionalrelationsgroup/Pages/Professionalrelationshipsgroup.aspx" TargetMode="External"/><Relationship Id="rId31" Type="http://schemas.openxmlformats.org/officeDocument/2006/relationships/hyperlink" Target="http://www.connectingforhealth.nhs.uk/systemsandservices/ep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ma.org.uk/about-the-bma/who-we-are/contact-bma" TargetMode="External"/><Relationship Id="rId22" Type="http://schemas.openxmlformats.org/officeDocument/2006/relationships/hyperlink" Target="http://www.gmc-uk.org/guidance/ethical_guidance/14316.asp" TargetMode="External"/><Relationship Id="rId27" Type="http://schemas.openxmlformats.org/officeDocument/2006/relationships/hyperlink" Target="http://www.opsi.gov.uk/si/si2004/20040629.htm" TargetMode="External"/><Relationship Id="rId30" Type="http://schemas.openxmlformats.org/officeDocument/2006/relationships/hyperlink" Target="http://www.opsi.gov.uk/RevisedStatutes/Acts/ukpga/1968/cukpga_19680067_en_1"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www.dh.gov.uk/en/Healthcare/Medicinespharmacyandindustry/Prescriptions/TheNon-MedicalPrescribingProgramme/Optometristindependentprescribing/index.htm" TargetMode="External"/><Relationship Id="rId2" Type="http://schemas.openxmlformats.org/officeDocument/2006/relationships/hyperlink" Target="https://www.gov.uk/government/news/nurse-and-pharmacist-independent-prescribing-changes-announced" TargetMode="External"/><Relationship Id="rId1" Type="http://schemas.openxmlformats.org/officeDocument/2006/relationships/hyperlink" Target="http://www.ncbi.nlm.nih.gov/pubmed/23031628" TargetMode="External"/><Relationship Id="rId4" Type="http://schemas.openxmlformats.org/officeDocument/2006/relationships/hyperlink" Target="http://www.out-of-hours.info/downloads/ooh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4485</Words>
  <Characters>25571</Characters>
  <Application>Microsoft Office Word</Application>
  <DocSecurity>0</DocSecurity>
  <Lines>213</Lines>
  <Paragraphs>59</Paragraphs>
  <ScaleCrop>false</ScaleCrop>
  <Company>bma</Company>
  <LinksUpToDate>false</LinksUpToDate>
  <CharactersWithSpaces>29997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GUIDANCE ON PRESCRIBING IN GENERAL PRACTICE</dc:title>
  <dc:creator>Shona Blass</dc:creator>
  <cp:lastModifiedBy>Liz</cp:lastModifiedBy>
  <cp:revision>2</cp:revision>
  <cp:lastPrinted>2004-09-21T11:57:00Z</cp:lastPrinted>
  <dcterms:created xsi:type="dcterms:W3CDTF">2015-10-19T14:40:00Z</dcterms:created>
  <dcterms:modified xsi:type="dcterms:W3CDTF">2015-10-19T14:40:00Z</dcterms:modified>
</cp:coreProperties>
</file>