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61BFA" w14:textId="77777777" w:rsidR="00C03920" w:rsidRDefault="00C03920" w:rsidP="00C03920">
      <w:pPr>
        <w:ind w:firstLine="720"/>
        <w:rPr>
          <w:i/>
          <w:iCs/>
          <w:sz w:val="24"/>
          <w:szCs w:val="24"/>
        </w:rPr>
      </w:pPr>
      <w:bookmarkStart w:id="0" w:name="_GoBack"/>
      <w:bookmarkEnd w:id="0"/>
    </w:p>
    <w:p w14:paraId="14B1A414" w14:textId="77777777" w:rsidR="00C03920" w:rsidRDefault="00C03920" w:rsidP="00C03920">
      <w:pPr>
        <w:ind w:firstLine="720"/>
        <w:rPr>
          <w:i/>
          <w:iCs/>
          <w:sz w:val="24"/>
          <w:szCs w:val="24"/>
        </w:rPr>
      </w:pPr>
    </w:p>
    <w:p w14:paraId="48337CFF" w14:textId="08CBFCE5" w:rsidR="00C03920" w:rsidRDefault="00C03920" w:rsidP="00C03920">
      <w:pPr>
        <w:ind w:firstLine="720"/>
        <w:rPr>
          <w:i/>
          <w:iCs/>
          <w:sz w:val="24"/>
          <w:szCs w:val="24"/>
        </w:rPr>
      </w:pPr>
      <w:r>
        <w:rPr>
          <w:i/>
          <w:iCs/>
          <w:sz w:val="24"/>
          <w:szCs w:val="24"/>
        </w:rPr>
        <w:t>Dear Patient</w:t>
      </w:r>
    </w:p>
    <w:p w14:paraId="7A4F1B46" w14:textId="77777777" w:rsidR="00C03920" w:rsidRDefault="00C03920" w:rsidP="00C03920">
      <w:pPr>
        <w:ind w:left="720"/>
        <w:rPr>
          <w:i/>
          <w:iCs/>
          <w:sz w:val="24"/>
          <w:szCs w:val="24"/>
        </w:rPr>
      </w:pPr>
      <w:r>
        <w:rPr>
          <w:i/>
          <w:iCs/>
          <w:sz w:val="24"/>
          <w:szCs w:val="24"/>
        </w:rPr>
        <w:t xml:space="preserve">During the Covid-19 emergency your GP practice, like the rest of the NHS, is prioritising patient care.  To minimise administrative work, all GP practices locally are requesting that you (and other members of your family) do not seek to re-register with another GP practice </w:t>
      </w:r>
      <w:proofErr w:type="gramStart"/>
      <w:r>
        <w:rPr>
          <w:i/>
          <w:iCs/>
          <w:sz w:val="24"/>
          <w:szCs w:val="24"/>
        </w:rPr>
        <w:t>at this time</w:t>
      </w:r>
      <w:proofErr w:type="gramEnd"/>
      <w:r>
        <w:rPr>
          <w:i/>
          <w:iCs/>
          <w:sz w:val="24"/>
          <w:szCs w:val="24"/>
        </w:rPr>
        <w:t>.  You should only ask to register with a new GP practice if:</w:t>
      </w:r>
    </w:p>
    <w:p w14:paraId="47D64810" w14:textId="77777777" w:rsidR="00C03920" w:rsidRDefault="00C03920" w:rsidP="00C03920">
      <w:pPr>
        <w:numPr>
          <w:ilvl w:val="0"/>
          <w:numId w:val="1"/>
        </w:numPr>
        <w:spacing w:line="252" w:lineRule="auto"/>
        <w:contextualSpacing/>
        <w:rPr>
          <w:rFonts w:eastAsia="Times New Roman"/>
          <w:i/>
          <w:iCs/>
          <w:sz w:val="24"/>
          <w:szCs w:val="24"/>
        </w:rPr>
      </w:pPr>
      <w:r>
        <w:rPr>
          <w:rFonts w:eastAsia="Times New Roman"/>
          <w:i/>
          <w:iCs/>
          <w:sz w:val="24"/>
          <w:szCs w:val="24"/>
        </w:rPr>
        <w:t>You, and your family, have physically moved to a new house and are now living in a new GP practices area</w:t>
      </w:r>
    </w:p>
    <w:p w14:paraId="02975C91" w14:textId="77777777" w:rsidR="00C03920" w:rsidRDefault="00C03920" w:rsidP="00C03920">
      <w:pPr>
        <w:numPr>
          <w:ilvl w:val="0"/>
          <w:numId w:val="2"/>
        </w:numPr>
        <w:spacing w:line="252" w:lineRule="auto"/>
        <w:contextualSpacing/>
        <w:rPr>
          <w:rFonts w:eastAsia="Times New Roman"/>
          <w:i/>
          <w:iCs/>
          <w:sz w:val="24"/>
          <w:szCs w:val="24"/>
        </w:rPr>
      </w:pPr>
      <w:r>
        <w:rPr>
          <w:rFonts w:eastAsia="Times New Roman"/>
          <w:i/>
          <w:iCs/>
          <w:sz w:val="24"/>
          <w:szCs w:val="24"/>
        </w:rPr>
        <w:t>You have a new-born baby, or a newly adopted baby or child</w:t>
      </w:r>
    </w:p>
    <w:p w14:paraId="03C6D67C" w14:textId="77777777" w:rsidR="00C03920" w:rsidRDefault="00C03920" w:rsidP="00C03920">
      <w:pPr>
        <w:numPr>
          <w:ilvl w:val="0"/>
          <w:numId w:val="3"/>
        </w:numPr>
        <w:spacing w:line="252" w:lineRule="auto"/>
        <w:contextualSpacing/>
        <w:rPr>
          <w:rFonts w:eastAsia="Times New Roman"/>
          <w:i/>
          <w:iCs/>
          <w:sz w:val="24"/>
          <w:szCs w:val="24"/>
        </w:rPr>
      </w:pPr>
      <w:r>
        <w:rPr>
          <w:rFonts w:eastAsia="Times New Roman"/>
          <w:i/>
          <w:iCs/>
          <w:sz w:val="24"/>
          <w:szCs w:val="24"/>
        </w:rPr>
        <w:t>You are a first degree relative of a currently registered patient who has returned to live with their family</w:t>
      </w:r>
    </w:p>
    <w:p w14:paraId="7E1F022D" w14:textId="77777777" w:rsidR="00C03920" w:rsidRDefault="00C03920" w:rsidP="00C03920">
      <w:pPr>
        <w:numPr>
          <w:ilvl w:val="0"/>
          <w:numId w:val="4"/>
        </w:numPr>
        <w:spacing w:line="252" w:lineRule="auto"/>
        <w:contextualSpacing/>
        <w:rPr>
          <w:rFonts w:eastAsia="Times New Roman"/>
          <w:i/>
          <w:iCs/>
          <w:sz w:val="24"/>
          <w:szCs w:val="24"/>
        </w:rPr>
      </w:pPr>
      <w:r>
        <w:rPr>
          <w:rFonts w:eastAsia="Times New Roman"/>
          <w:i/>
          <w:iCs/>
          <w:sz w:val="24"/>
          <w:szCs w:val="24"/>
        </w:rPr>
        <w:t>You do not currently have a GP, and need to register with one</w:t>
      </w:r>
    </w:p>
    <w:p w14:paraId="06A372DA" w14:textId="77777777" w:rsidR="00C03920" w:rsidRDefault="00C03920" w:rsidP="00C03920">
      <w:pPr>
        <w:spacing w:line="252" w:lineRule="auto"/>
        <w:ind w:left="720"/>
        <w:contextualSpacing/>
        <w:rPr>
          <w:i/>
          <w:iCs/>
          <w:sz w:val="24"/>
          <w:szCs w:val="24"/>
        </w:rPr>
      </w:pPr>
    </w:p>
    <w:p w14:paraId="4779B8C9" w14:textId="77777777" w:rsidR="00C03920" w:rsidRDefault="00C03920" w:rsidP="00C03920">
      <w:pPr>
        <w:ind w:left="720"/>
        <w:rPr>
          <w:i/>
          <w:iCs/>
          <w:sz w:val="24"/>
          <w:szCs w:val="24"/>
        </w:rPr>
      </w:pPr>
      <w:r>
        <w:rPr>
          <w:i/>
          <w:iCs/>
          <w:sz w:val="24"/>
          <w:szCs w:val="24"/>
        </w:rPr>
        <w:t>If you have moved to a new house, but remain within your current GPs practice area, please do not re-register with a new GP practice at the present time, even if you intend to do so in the future.</w:t>
      </w:r>
    </w:p>
    <w:p w14:paraId="23B2DB93" w14:textId="77777777" w:rsidR="00C03920" w:rsidRDefault="00C03920" w:rsidP="00C03920">
      <w:pPr>
        <w:ind w:left="720"/>
        <w:rPr>
          <w:i/>
          <w:iCs/>
          <w:sz w:val="24"/>
          <w:szCs w:val="24"/>
        </w:rPr>
      </w:pPr>
      <w:r>
        <w:rPr>
          <w:i/>
          <w:iCs/>
          <w:sz w:val="24"/>
          <w:szCs w:val="24"/>
        </w:rPr>
        <w:t>Please do not seek to register with a new GP practice unless one of these four reasons apply to you.’</w:t>
      </w:r>
    </w:p>
    <w:p w14:paraId="36D3A9A9" w14:textId="77777777" w:rsidR="00C03920" w:rsidRDefault="00C03920"/>
    <w:sectPr w:rsidR="00C0392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16530" w14:textId="77777777" w:rsidR="004D04C9" w:rsidRDefault="004D04C9" w:rsidP="00C03920">
      <w:pPr>
        <w:spacing w:after="0" w:line="240" w:lineRule="auto"/>
      </w:pPr>
      <w:r>
        <w:separator/>
      </w:r>
    </w:p>
  </w:endnote>
  <w:endnote w:type="continuationSeparator" w:id="0">
    <w:p w14:paraId="1D6B0E16" w14:textId="77777777" w:rsidR="004D04C9" w:rsidRDefault="004D04C9" w:rsidP="00C03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6CA4" w14:textId="77777777" w:rsidR="00C03920" w:rsidRDefault="00C03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38F44" w14:textId="77777777" w:rsidR="00C03920" w:rsidRDefault="00C03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1D076" w14:textId="77777777" w:rsidR="00C03920" w:rsidRDefault="00C03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4D18E" w14:textId="77777777" w:rsidR="004D04C9" w:rsidRDefault="004D04C9" w:rsidP="00C03920">
      <w:pPr>
        <w:spacing w:after="0" w:line="240" w:lineRule="auto"/>
      </w:pPr>
      <w:r>
        <w:separator/>
      </w:r>
    </w:p>
  </w:footnote>
  <w:footnote w:type="continuationSeparator" w:id="0">
    <w:p w14:paraId="4579000F" w14:textId="77777777" w:rsidR="004D04C9" w:rsidRDefault="004D04C9" w:rsidP="00C03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6AA11" w14:textId="77777777" w:rsidR="00C03920" w:rsidRDefault="00C03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6F497" w14:textId="7463876C" w:rsidR="00C03920" w:rsidRDefault="00C03920">
    <w:pPr>
      <w:pStyle w:val="Header"/>
    </w:pPr>
    <w:r>
      <w:t>Appendix B Template Notice to patients</w:t>
    </w:r>
  </w:p>
  <w:p w14:paraId="724F41DE" w14:textId="77777777" w:rsidR="00C03920" w:rsidRDefault="00C03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587DF" w14:textId="77777777" w:rsidR="00C03920" w:rsidRDefault="00C03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E65E6"/>
    <w:multiLevelType w:val="multilevel"/>
    <w:tmpl w:val="0AEEA38A"/>
    <w:lvl w:ilvl="0">
      <w:start w:val="4"/>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377D7312"/>
    <w:multiLevelType w:val="multilevel"/>
    <w:tmpl w:val="B32C4B9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63D77489"/>
    <w:multiLevelType w:val="multilevel"/>
    <w:tmpl w:val="EF948A36"/>
    <w:lvl w:ilvl="0">
      <w:start w:val="2"/>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692C0714"/>
    <w:multiLevelType w:val="multilevel"/>
    <w:tmpl w:val="86945CE0"/>
    <w:lvl w:ilvl="0">
      <w:start w:val="3"/>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20"/>
    <w:rsid w:val="00084690"/>
    <w:rsid w:val="004D04C9"/>
    <w:rsid w:val="00C03920"/>
    <w:rsid w:val="00C1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4223"/>
  <w15:chartTrackingRefBased/>
  <w15:docId w15:val="{6495C195-EA1E-4BA5-88F9-EBCA6ADA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920"/>
  </w:style>
  <w:style w:type="paragraph" w:styleId="Footer">
    <w:name w:val="footer"/>
    <w:basedOn w:val="Normal"/>
    <w:link w:val="FooterChar"/>
    <w:uiPriority w:val="99"/>
    <w:unhideWhenUsed/>
    <w:rsid w:val="00C03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2</cp:revision>
  <dcterms:created xsi:type="dcterms:W3CDTF">2020-04-08T12:45:00Z</dcterms:created>
  <dcterms:modified xsi:type="dcterms:W3CDTF">2020-04-08T12:45:00Z</dcterms:modified>
</cp:coreProperties>
</file>